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80D8" w14:textId="77777777" w:rsidR="000509B7" w:rsidRDefault="000509B7" w:rsidP="000509B7">
      <w:pPr>
        <w:jc w:val="center"/>
        <w:rPr>
          <w:b/>
          <w:sz w:val="28"/>
          <w:szCs w:val="28"/>
        </w:rPr>
      </w:pPr>
      <w:r w:rsidRPr="00100FE9">
        <w:rPr>
          <w:b/>
          <w:sz w:val="28"/>
          <w:szCs w:val="28"/>
        </w:rPr>
        <w:t xml:space="preserve">Информация о порядке и условиях предоставления </w:t>
      </w:r>
    </w:p>
    <w:p w14:paraId="393CAFEB" w14:textId="77777777" w:rsidR="000509B7" w:rsidRPr="00100FE9" w:rsidRDefault="000509B7" w:rsidP="000509B7">
      <w:pPr>
        <w:jc w:val="center"/>
        <w:rPr>
          <w:b/>
          <w:sz w:val="28"/>
          <w:szCs w:val="28"/>
        </w:rPr>
      </w:pPr>
      <w:r w:rsidRPr="00100FE9">
        <w:rPr>
          <w:b/>
          <w:sz w:val="28"/>
          <w:szCs w:val="28"/>
        </w:rPr>
        <w:t>субсидии на оплату жилого помещения и коммунальных услуг</w:t>
      </w:r>
    </w:p>
    <w:p w14:paraId="68358EDA" w14:textId="77777777" w:rsidR="000509B7" w:rsidRPr="00FF691C" w:rsidRDefault="000509B7" w:rsidP="000509B7">
      <w:pPr>
        <w:jc w:val="center"/>
        <w:rPr>
          <w:b/>
          <w:sz w:val="24"/>
          <w:szCs w:val="24"/>
        </w:rPr>
      </w:pPr>
    </w:p>
    <w:p w14:paraId="69B64225" w14:textId="77777777" w:rsidR="000509B7" w:rsidRDefault="000509B7" w:rsidP="000509B7">
      <w:pPr>
        <w:pStyle w:val="ConsPlusNormal"/>
        <w:ind w:firstLine="851"/>
        <w:jc w:val="both"/>
        <w:rPr>
          <w:rFonts w:ascii="Times New Roman" w:hAnsi="Times New Roman" w:cs="Times New Roman"/>
          <w:sz w:val="28"/>
          <w:szCs w:val="28"/>
        </w:rPr>
      </w:pPr>
      <w:r w:rsidRPr="00292094">
        <w:rPr>
          <w:rFonts w:ascii="Times New Roman" w:hAnsi="Times New Roman" w:cs="Times New Roman"/>
          <w:sz w:val="28"/>
          <w:szCs w:val="28"/>
        </w:rPr>
        <w:t xml:space="preserve">Субсидия предоставляется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4"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sidRPr="00292094">
          <w:rPr>
            <w:rFonts w:ascii="Times New Roman" w:hAnsi="Times New Roman" w:cs="Times New Roman"/>
            <w:sz w:val="28"/>
            <w:szCs w:val="28"/>
          </w:rPr>
          <w:t>прожиточного минимума</w:t>
        </w:r>
      </w:hyperlink>
      <w:r w:rsidRPr="00292094">
        <w:rPr>
          <w:rFonts w:ascii="Times New Roman" w:hAnsi="Times New Roman" w:cs="Times New Roman"/>
          <w:sz w:val="28"/>
          <w:szCs w:val="28"/>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10147670" w14:textId="77777777" w:rsidR="000509B7" w:rsidRPr="00C450A9" w:rsidRDefault="000509B7" w:rsidP="000509B7">
      <w:pPr>
        <w:pStyle w:val="ConsPlusNormal"/>
        <w:ind w:firstLine="540"/>
        <w:jc w:val="both"/>
        <w:outlineLvl w:val="1"/>
        <w:rPr>
          <w:rFonts w:ascii="Times New Roman" w:hAnsi="Times New Roman" w:cs="Times New Roman"/>
          <w:sz w:val="28"/>
          <w:szCs w:val="28"/>
        </w:rPr>
      </w:pPr>
      <w:r w:rsidRPr="00C450A9">
        <w:rPr>
          <w:rFonts w:ascii="Times New Roman" w:hAnsi="Times New Roman" w:cs="Times New Roman"/>
          <w:sz w:val="28"/>
          <w:szCs w:val="28"/>
        </w:rPr>
        <w:t>Региональный стандарт нормативной площади жилого помещения и региональные стандарты максимально допустимой доли расходов граждан на оплату жилого помещения и коммунальных услуг в совокупном доходе семьи, используемые для расчета субсидий на оплату жилого помещения и коммунальных услуг, утверждены Закон</w:t>
      </w:r>
      <w:r>
        <w:rPr>
          <w:rFonts w:ascii="Times New Roman" w:hAnsi="Times New Roman" w:cs="Times New Roman"/>
          <w:sz w:val="28"/>
          <w:szCs w:val="28"/>
        </w:rPr>
        <w:t>ом</w:t>
      </w:r>
      <w:r w:rsidRPr="00C450A9">
        <w:rPr>
          <w:rFonts w:ascii="Times New Roman" w:hAnsi="Times New Roman" w:cs="Times New Roman"/>
          <w:sz w:val="28"/>
          <w:szCs w:val="28"/>
        </w:rPr>
        <w:t xml:space="preserve"> ХМАО - Югры от 06.07.2005 </w:t>
      </w:r>
      <w:r>
        <w:rPr>
          <w:rFonts w:ascii="Times New Roman" w:hAnsi="Times New Roman" w:cs="Times New Roman"/>
          <w:sz w:val="28"/>
          <w:szCs w:val="28"/>
        </w:rPr>
        <w:t>№</w:t>
      </w:r>
      <w:r w:rsidRPr="00C450A9">
        <w:rPr>
          <w:rFonts w:ascii="Times New Roman" w:hAnsi="Times New Roman" w:cs="Times New Roman"/>
          <w:sz w:val="28"/>
          <w:szCs w:val="28"/>
        </w:rPr>
        <w:t xml:space="preserve"> 57-оз.</w:t>
      </w:r>
    </w:p>
    <w:p w14:paraId="7C1056DD" w14:textId="77777777" w:rsidR="000509B7" w:rsidRPr="00C450A9" w:rsidRDefault="000509B7" w:rsidP="000509B7">
      <w:pPr>
        <w:pStyle w:val="ConsPlusNormal"/>
        <w:ind w:firstLine="540"/>
        <w:jc w:val="both"/>
        <w:rPr>
          <w:rFonts w:ascii="Times New Roman" w:hAnsi="Times New Roman" w:cs="Times New Roman"/>
          <w:sz w:val="28"/>
          <w:szCs w:val="28"/>
        </w:rPr>
      </w:pPr>
      <w:r w:rsidRPr="00C450A9">
        <w:rPr>
          <w:rFonts w:ascii="Times New Roman" w:hAnsi="Times New Roman" w:cs="Times New Roman"/>
          <w:sz w:val="28"/>
          <w:szCs w:val="28"/>
        </w:rPr>
        <w:t>Размеры региональных стандартов стоимости жилищно-коммунальных услуг, дифференцированы по муниципальным образованиям автономного округа, устанавливаются постановлением Правительства автономного округа.</w:t>
      </w:r>
    </w:p>
    <w:p w14:paraId="19E1549F" w14:textId="77777777" w:rsidR="000509B7" w:rsidRPr="00C222FA" w:rsidRDefault="000509B7" w:rsidP="000509B7">
      <w:pPr>
        <w:pStyle w:val="ConsPlusNormal"/>
        <w:jc w:val="both"/>
        <w:rPr>
          <w:rFonts w:ascii="Times New Roman" w:hAnsi="Times New Roman" w:cs="Times New Roman"/>
          <w:sz w:val="28"/>
          <w:szCs w:val="28"/>
        </w:rPr>
      </w:pPr>
      <w:r w:rsidRPr="00C222FA">
        <w:rPr>
          <w:rFonts w:ascii="Times New Roman" w:hAnsi="Times New Roman" w:cs="Times New Roman"/>
          <w:sz w:val="28"/>
          <w:szCs w:val="28"/>
        </w:rPr>
        <w:t xml:space="preserve"> 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14:paraId="747826CF" w14:textId="77777777" w:rsidR="000509B7" w:rsidRPr="00050756" w:rsidRDefault="000509B7" w:rsidP="000509B7">
      <w:pPr>
        <w:pStyle w:val="ConsPlusNormal"/>
        <w:ind w:firstLine="709"/>
        <w:jc w:val="both"/>
        <w:rPr>
          <w:rFonts w:ascii="Times New Roman" w:hAnsi="Times New Roman" w:cs="Times New Roman"/>
          <w:sz w:val="28"/>
          <w:szCs w:val="28"/>
        </w:rPr>
      </w:pPr>
      <w:r w:rsidRPr="00050756">
        <w:rPr>
          <w:rFonts w:ascii="Times New Roman" w:hAnsi="Times New Roman" w:cs="Times New Roman"/>
          <w:sz w:val="28"/>
          <w:szCs w:val="28"/>
        </w:rPr>
        <w:t>Право на субсиди</w:t>
      </w:r>
      <w:r>
        <w:rPr>
          <w:rFonts w:ascii="Times New Roman" w:hAnsi="Times New Roman" w:cs="Times New Roman"/>
          <w:sz w:val="28"/>
          <w:szCs w:val="28"/>
        </w:rPr>
        <w:t>ю</w:t>
      </w:r>
      <w:r w:rsidRPr="00050756">
        <w:rPr>
          <w:rFonts w:ascii="Times New Roman" w:hAnsi="Times New Roman" w:cs="Times New Roman"/>
          <w:sz w:val="28"/>
          <w:szCs w:val="28"/>
        </w:rPr>
        <w:t xml:space="preserve"> имеют граждане Российской Федерации, Республики Беларусь, Киргизской республики:</w:t>
      </w:r>
    </w:p>
    <w:p w14:paraId="4075C53E" w14:textId="77777777" w:rsidR="000509B7" w:rsidRPr="00050756" w:rsidRDefault="000509B7" w:rsidP="000509B7">
      <w:pPr>
        <w:pStyle w:val="ConsPlusNormal"/>
        <w:ind w:firstLine="709"/>
        <w:jc w:val="both"/>
        <w:rPr>
          <w:rFonts w:ascii="Times New Roman" w:hAnsi="Times New Roman" w:cs="Times New Roman"/>
          <w:sz w:val="28"/>
          <w:szCs w:val="28"/>
        </w:rPr>
      </w:pPr>
      <w:r w:rsidRPr="00050756">
        <w:rPr>
          <w:rFonts w:ascii="Times New Roman" w:hAnsi="Times New Roman" w:cs="Times New Roman"/>
          <w:sz w:val="28"/>
          <w:szCs w:val="28"/>
        </w:rPr>
        <w:t>а) пользователи жилого помещения в государственном или муниципальном жилищном фонде;</w:t>
      </w:r>
    </w:p>
    <w:p w14:paraId="011CA0B0" w14:textId="77777777" w:rsidR="000509B7" w:rsidRPr="00050756" w:rsidRDefault="000509B7" w:rsidP="000509B7">
      <w:pPr>
        <w:pStyle w:val="ConsPlusNormal"/>
        <w:ind w:firstLine="709"/>
        <w:jc w:val="both"/>
        <w:rPr>
          <w:rFonts w:ascii="Times New Roman" w:hAnsi="Times New Roman" w:cs="Times New Roman"/>
          <w:sz w:val="28"/>
          <w:szCs w:val="28"/>
        </w:rPr>
      </w:pPr>
      <w:r w:rsidRPr="00050756">
        <w:rPr>
          <w:rFonts w:ascii="Times New Roman" w:hAnsi="Times New Roman" w:cs="Times New Roman"/>
          <w:sz w:val="28"/>
          <w:szCs w:val="28"/>
        </w:rPr>
        <w:t>б) наниматели жилого помещения по договору найма в частном жилищном фонде;</w:t>
      </w:r>
    </w:p>
    <w:p w14:paraId="424D2627" w14:textId="77777777" w:rsidR="000509B7" w:rsidRPr="00050756" w:rsidRDefault="000509B7" w:rsidP="000509B7">
      <w:pPr>
        <w:pStyle w:val="ConsPlusNormal"/>
        <w:ind w:firstLine="709"/>
        <w:jc w:val="both"/>
        <w:rPr>
          <w:rFonts w:ascii="Times New Roman" w:hAnsi="Times New Roman" w:cs="Times New Roman"/>
          <w:sz w:val="28"/>
          <w:szCs w:val="28"/>
        </w:rPr>
      </w:pPr>
      <w:r w:rsidRPr="00050756">
        <w:rPr>
          <w:rFonts w:ascii="Times New Roman" w:hAnsi="Times New Roman" w:cs="Times New Roman"/>
          <w:sz w:val="28"/>
          <w:szCs w:val="28"/>
        </w:rPr>
        <w:t>в) члены жилищного или жилищно-строительного кооператива;</w:t>
      </w:r>
    </w:p>
    <w:p w14:paraId="24BD7213" w14:textId="77777777" w:rsidR="000509B7" w:rsidRPr="00050756" w:rsidRDefault="000509B7" w:rsidP="000509B7">
      <w:pPr>
        <w:pStyle w:val="ConsPlusNormal"/>
        <w:ind w:firstLine="709"/>
        <w:jc w:val="both"/>
        <w:rPr>
          <w:rFonts w:ascii="Times New Roman" w:hAnsi="Times New Roman" w:cs="Times New Roman"/>
          <w:sz w:val="28"/>
          <w:szCs w:val="28"/>
        </w:rPr>
      </w:pPr>
      <w:r w:rsidRPr="00050756">
        <w:rPr>
          <w:rFonts w:ascii="Times New Roman" w:hAnsi="Times New Roman" w:cs="Times New Roman"/>
          <w:sz w:val="28"/>
          <w:szCs w:val="28"/>
        </w:rPr>
        <w:t>г) собственники жилого помещения (квартиры, жилого дома, части квартиры или жилого дома).</w:t>
      </w:r>
    </w:p>
    <w:p w14:paraId="12CE01EC" w14:textId="77777777" w:rsidR="000509B7" w:rsidRPr="00050756" w:rsidRDefault="000509B7" w:rsidP="000509B7">
      <w:pPr>
        <w:pStyle w:val="ConsPlusNormal"/>
        <w:ind w:firstLine="709"/>
        <w:jc w:val="both"/>
        <w:rPr>
          <w:rFonts w:ascii="Times New Roman" w:hAnsi="Times New Roman" w:cs="Times New Roman"/>
          <w:sz w:val="28"/>
          <w:szCs w:val="28"/>
        </w:rPr>
      </w:pPr>
      <w:r w:rsidRPr="00050756">
        <w:rPr>
          <w:rFonts w:ascii="Times New Roman" w:hAnsi="Times New Roman" w:cs="Times New Roman"/>
          <w:sz w:val="28"/>
          <w:szCs w:val="28"/>
        </w:rPr>
        <w:t>Субсидии предоставляются гражданам с учетом постоянно проживающих с ними членов их семей, при отсутствии у них задолженности по оплате жилого помещения (</w:t>
      </w:r>
      <w:r w:rsidRPr="00050756">
        <w:rPr>
          <w:rFonts w:ascii="Times New Roman" w:hAnsi="Times New Roman" w:cs="Times New Roman"/>
          <w:b/>
          <w:sz w:val="28"/>
          <w:szCs w:val="28"/>
        </w:rPr>
        <w:t>в т.ч. взносов за капремонт)</w:t>
      </w:r>
      <w:r w:rsidRPr="00050756">
        <w:rPr>
          <w:rFonts w:ascii="Times New Roman" w:hAnsi="Times New Roman" w:cs="Times New Roman"/>
          <w:sz w:val="28"/>
          <w:szCs w:val="28"/>
        </w:rPr>
        <w:t xml:space="preserve"> и коммунальных услуг или при заключении и (или) выполнении гражданами соглашений по ее погашению.</w:t>
      </w:r>
    </w:p>
    <w:p w14:paraId="042C64FF" w14:textId="77777777" w:rsidR="000509B7" w:rsidRDefault="000509B7" w:rsidP="000509B7">
      <w:pPr>
        <w:pStyle w:val="ConsPlusNormal"/>
        <w:ind w:firstLine="709"/>
        <w:jc w:val="both"/>
        <w:rPr>
          <w:rFonts w:ascii="Times New Roman" w:hAnsi="Times New Roman" w:cs="Times New Roman"/>
          <w:b/>
          <w:sz w:val="28"/>
          <w:szCs w:val="28"/>
        </w:rPr>
      </w:pPr>
      <w:r w:rsidRPr="00050756">
        <w:rPr>
          <w:rFonts w:ascii="Times New Roman" w:hAnsi="Times New Roman" w:cs="Times New Roman"/>
          <w:sz w:val="28"/>
          <w:szCs w:val="28"/>
        </w:rPr>
        <w:t xml:space="preserve">Субсидия предоставляется сроком на 6 месяцев по документам, </w:t>
      </w:r>
      <w:r w:rsidRPr="00050756">
        <w:rPr>
          <w:rFonts w:ascii="Times New Roman" w:hAnsi="Times New Roman" w:cs="Times New Roman"/>
          <w:b/>
          <w:sz w:val="28"/>
          <w:szCs w:val="28"/>
        </w:rPr>
        <w:t xml:space="preserve">содержащим сведения о платежах за жилое помещение, коммунальные услуги и взносов за капремонт, начисленным за последний перед подачей </w:t>
      </w:r>
      <w:r w:rsidRPr="00050756">
        <w:rPr>
          <w:rFonts w:ascii="Times New Roman" w:hAnsi="Times New Roman" w:cs="Times New Roman"/>
          <w:b/>
          <w:sz w:val="28"/>
          <w:szCs w:val="28"/>
        </w:rPr>
        <w:lastRenderedPageBreak/>
        <w:t>заявления о предоставлении субсидии месяц.</w:t>
      </w:r>
    </w:p>
    <w:p w14:paraId="362B4F32" w14:textId="77777777" w:rsidR="000509B7" w:rsidRPr="00050756" w:rsidRDefault="000509B7" w:rsidP="000509B7">
      <w:pPr>
        <w:pStyle w:val="ConsPlusNormal"/>
        <w:ind w:firstLine="709"/>
        <w:jc w:val="both"/>
        <w:rPr>
          <w:rFonts w:ascii="Times New Roman" w:hAnsi="Times New Roman" w:cs="Times New Roman"/>
          <w:sz w:val="28"/>
          <w:szCs w:val="28"/>
        </w:rPr>
      </w:pPr>
      <w:r w:rsidRPr="00050756">
        <w:rPr>
          <w:rFonts w:ascii="Times New Roman" w:hAnsi="Times New Roman" w:cs="Times New Roman"/>
          <w:sz w:val="28"/>
          <w:szCs w:val="28"/>
        </w:rPr>
        <w:t xml:space="preserve">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w:t>
      </w:r>
      <w:r w:rsidRPr="00050756">
        <w:rPr>
          <w:rFonts w:ascii="Times New Roman" w:hAnsi="Times New Roman" w:cs="Times New Roman"/>
          <w:b/>
          <w:sz w:val="28"/>
          <w:szCs w:val="28"/>
        </w:rPr>
        <w:t>срока получения</w:t>
      </w:r>
      <w:r w:rsidRPr="00050756">
        <w:rPr>
          <w:rFonts w:ascii="Times New Roman" w:hAnsi="Times New Roman" w:cs="Times New Roman"/>
          <w:sz w:val="28"/>
          <w:szCs w:val="28"/>
        </w:rPr>
        <w:t xml:space="preserve"> последней субсидии.</w:t>
      </w:r>
    </w:p>
    <w:p w14:paraId="368A12B9" w14:textId="77777777" w:rsidR="000509B7" w:rsidRDefault="000509B7" w:rsidP="000509B7">
      <w:pPr>
        <w:pStyle w:val="ConsPlusNormal"/>
        <w:ind w:firstLine="709"/>
        <w:jc w:val="both"/>
        <w:rPr>
          <w:rFonts w:ascii="Times New Roman" w:hAnsi="Times New Roman" w:cs="Times New Roman"/>
          <w:sz w:val="28"/>
          <w:szCs w:val="28"/>
        </w:rPr>
      </w:pPr>
      <w:r w:rsidRPr="00665F99">
        <w:rPr>
          <w:rFonts w:ascii="Times New Roman" w:hAnsi="Times New Roman" w:cs="Times New Roman"/>
          <w:b/>
          <w:sz w:val="28"/>
          <w:szCs w:val="28"/>
        </w:rPr>
        <w:t>Важно!</w:t>
      </w:r>
      <w:r>
        <w:rPr>
          <w:rFonts w:ascii="Times New Roman" w:hAnsi="Times New Roman" w:cs="Times New Roman"/>
          <w:sz w:val="28"/>
          <w:szCs w:val="28"/>
        </w:rPr>
        <w:t xml:space="preserve"> </w:t>
      </w:r>
      <w:r w:rsidRPr="00050756">
        <w:rPr>
          <w:rFonts w:ascii="Times New Roman" w:hAnsi="Times New Roman" w:cs="Times New Roman"/>
          <w:sz w:val="28"/>
          <w:szCs w:val="28"/>
        </w:rPr>
        <w:t>При изменении места постоянного жительства получателя субсидии,</w:t>
      </w:r>
      <w:bookmarkStart w:id="0" w:name="Par325"/>
      <w:bookmarkEnd w:id="0"/>
      <w:r>
        <w:rPr>
          <w:rFonts w:ascii="Times New Roman" w:hAnsi="Times New Roman" w:cs="Times New Roman"/>
          <w:sz w:val="28"/>
          <w:szCs w:val="28"/>
        </w:rPr>
        <w:t xml:space="preserve"> </w:t>
      </w:r>
      <w:r w:rsidRPr="00050756">
        <w:rPr>
          <w:rFonts w:ascii="Times New Roman" w:hAnsi="Times New Roman" w:cs="Times New Roman"/>
          <w:sz w:val="28"/>
          <w:szCs w:val="28"/>
        </w:rPr>
        <w:t>изменении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получатель субсидии в течение одного месяца обязан представить документы</w:t>
      </w:r>
      <w:r>
        <w:rPr>
          <w:rFonts w:ascii="Times New Roman" w:hAnsi="Times New Roman" w:cs="Times New Roman"/>
          <w:sz w:val="28"/>
          <w:szCs w:val="28"/>
        </w:rPr>
        <w:t>, подтверждающие такие события.</w:t>
      </w:r>
    </w:p>
    <w:p w14:paraId="69FD09B6" w14:textId="77777777" w:rsidR="000509B7" w:rsidRPr="00C263E7" w:rsidRDefault="000509B7" w:rsidP="000509B7">
      <w:pPr>
        <w:tabs>
          <w:tab w:val="left" w:pos="1134"/>
        </w:tabs>
        <w:ind w:firstLine="709"/>
        <w:jc w:val="both"/>
        <w:rPr>
          <w:sz w:val="28"/>
          <w:szCs w:val="28"/>
        </w:rPr>
      </w:pPr>
      <w:r>
        <w:rPr>
          <w:sz w:val="28"/>
          <w:szCs w:val="28"/>
        </w:rPr>
        <w:t>Для сведения</w:t>
      </w:r>
      <w:r w:rsidRPr="00C263E7">
        <w:rPr>
          <w:sz w:val="28"/>
          <w:szCs w:val="28"/>
        </w:rPr>
        <w:t xml:space="preserve">, на </w:t>
      </w:r>
      <w:proofErr w:type="spellStart"/>
      <w:r w:rsidRPr="00C263E7">
        <w:rPr>
          <w:sz w:val="28"/>
          <w:szCs w:val="28"/>
        </w:rPr>
        <w:t>web</w:t>
      </w:r>
      <w:proofErr w:type="spellEnd"/>
      <w:r w:rsidRPr="00C263E7">
        <w:rPr>
          <w:sz w:val="28"/>
          <w:szCs w:val="28"/>
        </w:rPr>
        <w:t xml:space="preserve">-сайте Управления социальной защиты населения по городу Нижневартовску и Нижневартовскому району </w:t>
      </w:r>
      <w:r w:rsidRPr="00C263E7">
        <w:rPr>
          <w:b/>
          <w:sz w:val="28"/>
          <w:szCs w:val="28"/>
        </w:rPr>
        <w:t>www.uszn-nv.ru в разделе «Государственные услуги (пособия и выплаты)», вкладка «Центр социальных выплат»</w:t>
      </w:r>
      <w:r w:rsidRPr="00C263E7">
        <w:rPr>
          <w:sz w:val="28"/>
          <w:szCs w:val="28"/>
        </w:rPr>
        <w:t xml:space="preserve"> размещена информация обо всех видах выплат, производимых центром социальных выплат, а также бланки заявлений на прекращение выплат, изменение способа выплат, возобновление выплаты, возмещение переплаты, которые можно распечатать и заполнить самостоятельно.</w:t>
      </w:r>
    </w:p>
    <w:p w14:paraId="2B6A8866" w14:textId="77777777" w:rsidR="000509B7" w:rsidRPr="00C263E7" w:rsidRDefault="000509B7" w:rsidP="00050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Дополнительную </w:t>
      </w:r>
      <w:r w:rsidRPr="00C263E7">
        <w:rPr>
          <w:rFonts w:ascii="Times New Roman" w:hAnsi="Times New Roman" w:cs="Times New Roman"/>
          <w:sz w:val="28"/>
          <w:szCs w:val="28"/>
        </w:rPr>
        <w:t xml:space="preserve">информацию граждане могут получить по телефону «горячей линии» филиала КУ «Центр социальных выплат Югры» в г. Нижневартовске: </w:t>
      </w:r>
      <w:r w:rsidRPr="009612CD">
        <w:rPr>
          <w:rFonts w:ascii="Times New Roman" w:hAnsi="Times New Roman" w:cs="Times New Roman"/>
          <w:sz w:val="28"/>
          <w:szCs w:val="28"/>
        </w:rPr>
        <w:t>408-028</w:t>
      </w:r>
      <w:r w:rsidRPr="00C263E7">
        <w:rPr>
          <w:rFonts w:ascii="Times New Roman" w:hAnsi="Times New Roman" w:cs="Times New Roman"/>
          <w:sz w:val="28"/>
          <w:szCs w:val="28"/>
        </w:rPr>
        <w:t xml:space="preserve"> с 9-00 до </w:t>
      </w:r>
      <w:r>
        <w:rPr>
          <w:rFonts w:ascii="Times New Roman" w:hAnsi="Times New Roman" w:cs="Times New Roman"/>
          <w:sz w:val="28"/>
          <w:szCs w:val="28"/>
        </w:rPr>
        <w:t>17-00 во все рабочие дни недели</w:t>
      </w:r>
      <w:r w:rsidRPr="00C263E7">
        <w:rPr>
          <w:rFonts w:ascii="Times New Roman" w:hAnsi="Times New Roman" w:cs="Times New Roman"/>
          <w:sz w:val="28"/>
          <w:szCs w:val="28"/>
        </w:rPr>
        <w:t xml:space="preserve"> либо при личном обращение в 119 кабинет с понедельника по четверг, с 9-00 до 13-00, с 14-00 до 17-00, по адресу: ул. 60 лет Октября, дом 1а.</w:t>
      </w:r>
    </w:p>
    <w:p w14:paraId="50C5F17E" w14:textId="537ECBE7" w:rsidR="00CD0AAA" w:rsidRDefault="00CD0AAA"/>
    <w:p w14:paraId="7907A278" w14:textId="77777777" w:rsidR="00912AEE" w:rsidRDefault="00912AEE" w:rsidP="00912AEE">
      <w:pPr>
        <w:pStyle w:val="ConsPlusNormal"/>
        <w:ind w:firstLine="709"/>
        <w:jc w:val="both"/>
        <w:rPr>
          <w:rFonts w:ascii="Times New Roman" w:hAnsi="Times New Roman" w:cs="Times New Roman"/>
          <w:sz w:val="28"/>
          <w:szCs w:val="28"/>
        </w:rPr>
      </w:pPr>
      <w:bookmarkStart w:id="1" w:name="_GoBack"/>
      <w:bookmarkEnd w:id="1"/>
    </w:p>
    <w:p w14:paraId="34F0C561" w14:textId="77777777" w:rsidR="00912AEE" w:rsidRPr="00C263E7" w:rsidRDefault="00912AEE" w:rsidP="00912AEE">
      <w:pPr>
        <w:jc w:val="center"/>
        <w:rPr>
          <w:b/>
          <w:sz w:val="28"/>
          <w:szCs w:val="28"/>
        </w:rPr>
      </w:pPr>
      <w:r w:rsidRPr="00C263E7">
        <w:rPr>
          <w:b/>
          <w:sz w:val="28"/>
          <w:szCs w:val="28"/>
        </w:rPr>
        <w:t>Информация о порядке выплаты компенсации расходов</w:t>
      </w:r>
    </w:p>
    <w:p w14:paraId="13D0E53F" w14:textId="77777777" w:rsidR="00912AEE" w:rsidRPr="00C263E7" w:rsidRDefault="00912AEE" w:rsidP="00912AEE">
      <w:pPr>
        <w:jc w:val="center"/>
        <w:rPr>
          <w:b/>
          <w:sz w:val="28"/>
          <w:szCs w:val="28"/>
        </w:rPr>
      </w:pPr>
      <w:r w:rsidRPr="00C263E7">
        <w:rPr>
          <w:b/>
          <w:sz w:val="28"/>
          <w:szCs w:val="28"/>
        </w:rPr>
        <w:t>на уплату взноса на капитальный ремонт</w:t>
      </w:r>
    </w:p>
    <w:p w14:paraId="4FF74E8B" w14:textId="77777777" w:rsidR="00912AEE" w:rsidRPr="00C263E7" w:rsidRDefault="00912AEE" w:rsidP="00912AEE">
      <w:pPr>
        <w:jc w:val="center"/>
        <w:rPr>
          <w:b/>
          <w:sz w:val="28"/>
          <w:szCs w:val="28"/>
        </w:rPr>
      </w:pPr>
      <w:r w:rsidRPr="00C263E7">
        <w:rPr>
          <w:b/>
          <w:sz w:val="28"/>
          <w:szCs w:val="28"/>
        </w:rPr>
        <w:t>отдельным категориям граждан</w:t>
      </w:r>
    </w:p>
    <w:p w14:paraId="5D8D0E39" w14:textId="77777777" w:rsidR="00912AEE" w:rsidRPr="00C263E7" w:rsidRDefault="00912AEE" w:rsidP="00912AEE">
      <w:pPr>
        <w:ind w:firstLine="708"/>
        <w:jc w:val="both"/>
        <w:rPr>
          <w:b/>
          <w:sz w:val="28"/>
          <w:szCs w:val="28"/>
        </w:rPr>
      </w:pPr>
    </w:p>
    <w:p w14:paraId="076797D9" w14:textId="77777777" w:rsidR="00912AEE" w:rsidRPr="00C263E7" w:rsidRDefault="00912AEE" w:rsidP="00912AEE">
      <w:pPr>
        <w:ind w:firstLine="708"/>
        <w:jc w:val="both"/>
        <w:rPr>
          <w:sz w:val="28"/>
          <w:szCs w:val="28"/>
        </w:rPr>
      </w:pPr>
      <w:r w:rsidRPr="00C263E7">
        <w:rPr>
          <w:sz w:val="28"/>
          <w:szCs w:val="28"/>
        </w:rPr>
        <w:t xml:space="preserve">Право на компенсацию расходов на оплату взносов на капитальный ремонт (далее – компенсация) имеют </w:t>
      </w:r>
      <w:r w:rsidRPr="00C263E7">
        <w:rPr>
          <w:b/>
          <w:bCs/>
          <w:iCs/>
          <w:sz w:val="28"/>
          <w:szCs w:val="28"/>
        </w:rPr>
        <w:t>собственники</w:t>
      </w:r>
      <w:r w:rsidRPr="00C263E7">
        <w:rPr>
          <w:sz w:val="28"/>
          <w:szCs w:val="28"/>
        </w:rPr>
        <w:t xml:space="preserve"> жилых помещений в многоквартирных домах из числа </w:t>
      </w:r>
      <w:r w:rsidRPr="00C263E7">
        <w:rPr>
          <w:b/>
          <w:sz w:val="28"/>
          <w:szCs w:val="28"/>
        </w:rPr>
        <w:t>отдельных категорий граждан</w:t>
      </w:r>
      <w:r w:rsidRPr="00C263E7">
        <w:rPr>
          <w:sz w:val="28"/>
          <w:szCs w:val="28"/>
        </w:rPr>
        <w:t xml:space="preserve">. </w:t>
      </w:r>
    </w:p>
    <w:p w14:paraId="2C390BF7" w14:textId="77777777" w:rsidR="00912AEE" w:rsidRPr="00C263E7" w:rsidRDefault="00912AEE" w:rsidP="00912AEE">
      <w:pPr>
        <w:ind w:firstLine="708"/>
        <w:jc w:val="both"/>
        <w:rPr>
          <w:b/>
          <w:sz w:val="28"/>
          <w:szCs w:val="28"/>
        </w:rPr>
      </w:pPr>
      <w:r w:rsidRPr="00C263E7">
        <w:rPr>
          <w:b/>
          <w:sz w:val="28"/>
          <w:szCs w:val="28"/>
        </w:rPr>
        <w:t xml:space="preserve">Важно! </w:t>
      </w:r>
    </w:p>
    <w:p w14:paraId="238CDC0C" w14:textId="77777777" w:rsidR="00912AEE" w:rsidRPr="00C263E7" w:rsidRDefault="00912AEE" w:rsidP="00912AEE">
      <w:pPr>
        <w:ind w:firstLine="708"/>
        <w:jc w:val="both"/>
        <w:rPr>
          <w:sz w:val="28"/>
          <w:szCs w:val="28"/>
        </w:rPr>
      </w:pPr>
      <w:r>
        <w:rPr>
          <w:sz w:val="28"/>
          <w:szCs w:val="28"/>
        </w:rPr>
        <w:t xml:space="preserve">Собственники жилых помещений, в том числе 70, 80 летние граждане </w:t>
      </w:r>
      <w:r w:rsidRPr="00C263E7">
        <w:rPr>
          <w:sz w:val="28"/>
          <w:szCs w:val="28"/>
        </w:rPr>
        <w:t xml:space="preserve">обязаны </w:t>
      </w:r>
      <w:r w:rsidRPr="00C263E7">
        <w:rPr>
          <w:b/>
          <w:sz w:val="28"/>
          <w:szCs w:val="28"/>
        </w:rPr>
        <w:t>ежемесячно осуществлять уплату взносов на капитальный ремонт в полном объеме</w:t>
      </w:r>
      <w:r w:rsidRPr="00C263E7">
        <w:rPr>
          <w:sz w:val="28"/>
          <w:szCs w:val="28"/>
        </w:rPr>
        <w:t>.</w:t>
      </w:r>
    </w:p>
    <w:p w14:paraId="6DE27F9D" w14:textId="77777777" w:rsidR="00912AEE" w:rsidRDefault="00912AEE" w:rsidP="00912AEE">
      <w:pPr>
        <w:ind w:firstLine="708"/>
        <w:jc w:val="both"/>
        <w:rPr>
          <w:b/>
          <w:sz w:val="28"/>
          <w:szCs w:val="28"/>
        </w:rPr>
      </w:pPr>
      <w:r w:rsidRPr="00C263E7">
        <w:rPr>
          <w:sz w:val="28"/>
          <w:szCs w:val="28"/>
        </w:rPr>
        <w:t xml:space="preserve">Компенсация части расходов осуществляется КУ «Центр социальных выплат Югры» и его филиалами </w:t>
      </w:r>
      <w:r w:rsidRPr="00C263E7">
        <w:rPr>
          <w:b/>
          <w:sz w:val="28"/>
          <w:szCs w:val="28"/>
        </w:rPr>
        <w:t>при отсутствии у граждан задолженности по уплате взносов на капитальный ремонт или при заключении и (или) выполнении гражданами соглашений по ее погашению.</w:t>
      </w:r>
    </w:p>
    <w:p w14:paraId="2546A046" w14:textId="77777777" w:rsidR="00912AEE" w:rsidRPr="00C263E7" w:rsidRDefault="00912AEE" w:rsidP="00912AEE">
      <w:pPr>
        <w:pStyle w:val="ConsPlusNormal"/>
        <w:ind w:firstLine="708"/>
        <w:jc w:val="both"/>
        <w:rPr>
          <w:b/>
          <w:sz w:val="28"/>
          <w:szCs w:val="28"/>
        </w:rPr>
      </w:pPr>
      <w:r>
        <w:rPr>
          <w:rFonts w:ascii="Times New Roman" w:hAnsi="Times New Roman" w:cs="Times New Roman"/>
          <w:sz w:val="28"/>
          <w:szCs w:val="28"/>
        </w:rPr>
        <w:t xml:space="preserve">1. </w:t>
      </w:r>
      <w:r w:rsidRPr="00C263E7">
        <w:rPr>
          <w:rFonts w:ascii="Times New Roman" w:hAnsi="Times New Roman" w:cs="Times New Roman"/>
          <w:sz w:val="28"/>
          <w:szCs w:val="28"/>
        </w:rPr>
        <w:t xml:space="preserve">Компенсация рассчитывается исходя из </w:t>
      </w:r>
      <w:r w:rsidRPr="00C263E7">
        <w:rPr>
          <w:rFonts w:ascii="Times New Roman" w:hAnsi="Times New Roman" w:cs="Times New Roman"/>
          <w:b/>
          <w:sz w:val="28"/>
          <w:szCs w:val="28"/>
        </w:rPr>
        <w:t>размера регионального стандарта нормативной площади жилого помещения</w:t>
      </w:r>
      <w:r w:rsidRPr="00C263E7">
        <w:rPr>
          <w:rFonts w:ascii="Times New Roman" w:hAnsi="Times New Roman" w:cs="Times New Roman"/>
          <w:sz w:val="28"/>
          <w:szCs w:val="28"/>
        </w:rPr>
        <w:t xml:space="preserve">, используемой для </w:t>
      </w:r>
      <w:r w:rsidRPr="00C263E7">
        <w:rPr>
          <w:rFonts w:ascii="Times New Roman" w:hAnsi="Times New Roman" w:cs="Times New Roman"/>
          <w:sz w:val="28"/>
          <w:szCs w:val="28"/>
        </w:rPr>
        <w:lastRenderedPageBreak/>
        <w:t xml:space="preserve">расчета субсидий на оплату жилого помещения и коммунальных </w:t>
      </w:r>
      <w:r>
        <w:rPr>
          <w:rFonts w:ascii="Times New Roman" w:hAnsi="Times New Roman" w:cs="Times New Roman"/>
          <w:sz w:val="28"/>
          <w:szCs w:val="28"/>
        </w:rPr>
        <w:t>услуг для следующих категорий граждан.</w:t>
      </w:r>
    </w:p>
    <w:p w14:paraId="217F692F" w14:textId="77777777" w:rsidR="00912AEE" w:rsidRPr="00C263E7" w:rsidRDefault="00912AEE" w:rsidP="00912AEE">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w:t>
      </w:r>
      <w:r w:rsidRPr="00C263E7">
        <w:rPr>
          <w:rFonts w:ascii="Times New Roman" w:hAnsi="Times New Roman" w:cs="Times New Roman"/>
          <w:sz w:val="28"/>
          <w:szCs w:val="28"/>
        </w:rPr>
        <w:t>нвалидам I и II групп, детям-инвалидам</w:t>
      </w:r>
      <w:r w:rsidRPr="00CA6FF7">
        <w:rPr>
          <w:rFonts w:ascii="Times New Roman" w:hAnsi="Times New Roman" w:cs="Times New Roman"/>
          <w:sz w:val="28"/>
          <w:szCs w:val="28"/>
        </w:rPr>
        <w:t>, гражданам, имеющим детей-инвалидов</w:t>
      </w:r>
      <w:r w:rsidRPr="00C263E7">
        <w:rPr>
          <w:rFonts w:ascii="Times New Roman" w:hAnsi="Times New Roman" w:cs="Times New Roman"/>
          <w:b/>
          <w:sz w:val="28"/>
          <w:szCs w:val="28"/>
        </w:rPr>
        <w:t xml:space="preserve"> - </w:t>
      </w:r>
      <w:r w:rsidRPr="00C263E7">
        <w:rPr>
          <w:rFonts w:ascii="Times New Roman" w:hAnsi="Times New Roman" w:cs="Times New Roman"/>
          <w:sz w:val="28"/>
          <w:szCs w:val="28"/>
        </w:rPr>
        <w:t xml:space="preserve">не более </w:t>
      </w:r>
      <w:r w:rsidRPr="00C263E7">
        <w:rPr>
          <w:rFonts w:ascii="Times New Roman" w:hAnsi="Times New Roman" w:cs="Times New Roman"/>
          <w:b/>
          <w:sz w:val="28"/>
          <w:szCs w:val="28"/>
        </w:rPr>
        <w:t>50 процентов</w:t>
      </w:r>
      <w:r w:rsidRPr="00C263E7">
        <w:rPr>
          <w:rFonts w:ascii="Times New Roman" w:hAnsi="Times New Roman" w:cs="Times New Roman"/>
          <w:sz w:val="28"/>
          <w:szCs w:val="28"/>
        </w:rPr>
        <w:t>;</w:t>
      </w:r>
    </w:p>
    <w:p w14:paraId="2FF2FC0E" w14:textId="77777777" w:rsidR="00912AEE" w:rsidRPr="00C263E7" w:rsidRDefault="00912AEE" w:rsidP="00912AEE">
      <w:pPr>
        <w:pStyle w:val="ConsPlusNormal"/>
        <w:ind w:firstLine="708"/>
        <w:jc w:val="both"/>
        <w:rPr>
          <w:rStyle w:val="FontStyle22"/>
          <w:sz w:val="28"/>
          <w:szCs w:val="28"/>
        </w:rPr>
      </w:pPr>
      <w:r w:rsidRPr="00C263E7">
        <w:rPr>
          <w:rStyle w:val="FontStyle22"/>
          <w:sz w:val="28"/>
          <w:szCs w:val="28"/>
        </w:rPr>
        <w:t xml:space="preserve">- одиноко проживающим неработающим гражданам, достигшим возраста 70 лет; гражданам, проживающим в составе семьи, состоящей только из совместно проживающих неработающих граждан пенсионного возраста, достигшим возраста 70 лет – в размере </w:t>
      </w:r>
      <w:r w:rsidRPr="00C263E7">
        <w:rPr>
          <w:rStyle w:val="FontStyle22"/>
          <w:b/>
          <w:sz w:val="28"/>
          <w:szCs w:val="28"/>
        </w:rPr>
        <w:t>50 процентов</w:t>
      </w:r>
      <w:r w:rsidRPr="00C263E7">
        <w:rPr>
          <w:rStyle w:val="FontStyle22"/>
          <w:sz w:val="28"/>
          <w:szCs w:val="28"/>
        </w:rPr>
        <w:t>;</w:t>
      </w:r>
    </w:p>
    <w:p w14:paraId="17BC5F9C" w14:textId="77777777" w:rsidR="00912AEE" w:rsidRDefault="00912AEE" w:rsidP="00912AEE">
      <w:pPr>
        <w:pStyle w:val="ConsPlusNormal"/>
        <w:ind w:firstLine="708"/>
        <w:jc w:val="both"/>
        <w:rPr>
          <w:rStyle w:val="FontStyle22"/>
          <w:sz w:val="28"/>
          <w:szCs w:val="28"/>
        </w:rPr>
      </w:pPr>
      <w:r w:rsidRPr="00C263E7">
        <w:rPr>
          <w:rStyle w:val="FontStyle22"/>
          <w:sz w:val="28"/>
          <w:szCs w:val="28"/>
        </w:rPr>
        <w:t xml:space="preserve">- одиноко проживающим неработающим гражданам, достигшим возраста 80 лет; гражданам, проживающим в составе семьи, состоящей только из совместно проживающих неработающих граждан пенсионного возраста, достигшим возраста 80 лет – в размере </w:t>
      </w:r>
      <w:r w:rsidRPr="00C263E7">
        <w:rPr>
          <w:rStyle w:val="FontStyle22"/>
          <w:b/>
          <w:sz w:val="28"/>
          <w:szCs w:val="28"/>
        </w:rPr>
        <w:t>100 процентов</w:t>
      </w:r>
      <w:r w:rsidRPr="00C263E7">
        <w:rPr>
          <w:rStyle w:val="FontStyle22"/>
          <w:sz w:val="28"/>
          <w:szCs w:val="28"/>
        </w:rPr>
        <w:t>.</w:t>
      </w:r>
    </w:p>
    <w:p w14:paraId="30AC91D4" w14:textId="77777777" w:rsidR="00912AEE" w:rsidRPr="007A21E8" w:rsidRDefault="00912AEE" w:rsidP="00912AEE">
      <w:pPr>
        <w:pStyle w:val="Style2"/>
        <w:widowControl/>
        <w:tabs>
          <w:tab w:val="left" w:pos="567"/>
        </w:tabs>
        <w:spacing w:before="55" w:line="240" w:lineRule="auto"/>
        <w:ind w:firstLine="709"/>
        <w:rPr>
          <w:rStyle w:val="FontStyle22"/>
          <w:sz w:val="28"/>
          <w:szCs w:val="28"/>
        </w:rPr>
      </w:pPr>
      <w:r>
        <w:rPr>
          <w:rStyle w:val="FontStyle22"/>
          <w:sz w:val="28"/>
          <w:szCs w:val="28"/>
        </w:rPr>
        <w:t xml:space="preserve">2. </w:t>
      </w:r>
      <w:r w:rsidRPr="00C263E7">
        <w:rPr>
          <w:rStyle w:val="FontStyle22"/>
          <w:sz w:val="28"/>
          <w:szCs w:val="28"/>
        </w:rPr>
        <w:t xml:space="preserve">Компенсация предоставляется исходя из </w:t>
      </w:r>
      <w:r w:rsidRPr="00C263E7">
        <w:rPr>
          <w:rStyle w:val="FontStyle16"/>
          <w:sz w:val="28"/>
          <w:szCs w:val="28"/>
        </w:rPr>
        <w:t xml:space="preserve">занимаемой общей площади жилых помещений (в коммунальных квартирах - занимаемой жилой площади) </w:t>
      </w:r>
      <w:r w:rsidRPr="00C263E7">
        <w:rPr>
          <w:rStyle w:val="FontStyle22"/>
          <w:sz w:val="28"/>
          <w:szCs w:val="28"/>
        </w:rPr>
        <w:t xml:space="preserve">в размере </w:t>
      </w:r>
      <w:r>
        <w:rPr>
          <w:rStyle w:val="FontStyle16"/>
          <w:sz w:val="28"/>
          <w:szCs w:val="28"/>
        </w:rPr>
        <w:t xml:space="preserve">50 процентов </w:t>
      </w:r>
      <w:r w:rsidRPr="007A21E8">
        <w:rPr>
          <w:rStyle w:val="FontStyle16"/>
          <w:b w:val="0"/>
          <w:sz w:val="28"/>
          <w:szCs w:val="28"/>
        </w:rPr>
        <w:t>для следующих категорий граждан</w:t>
      </w:r>
      <w:r>
        <w:rPr>
          <w:rStyle w:val="FontStyle16"/>
          <w:b w:val="0"/>
          <w:sz w:val="28"/>
          <w:szCs w:val="28"/>
        </w:rPr>
        <w:t>:</w:t>
      </w:r>
    </w:p>
    <w:p w14:paraId="676347A8" w14:textId="77777777" w:rsidR="00912AEE" w:rsidRPr="00C263E7" w:rsidRDefault="00912AEE" w:rsidP="00912AEE">
      <w:pPr>
        <w:ind w:firstLine="708"/>
        <w:jc w:val="both"/>
        <w:rPr>
          <w:color w:val="000000"/>
          <w:sz w:val="28"/>
          <w:szCs w:val="28"/>
        </w:rPr>
      </w:pPr>
      <w:r>
        <w:rPr>
          <w:color w:val="000000"/>
          <w:sz w:val="28"/>
          <w:szCs w:val="28"/>
        </w:rPr>
        <w:t>-  в</w:t>
      </w:r>
      <w:r w:rsidRPr="00C263E7">
        <w:rPr>
          <w:color w:val="000000"/>
          <w:sz w:val="28"/>
          <w:szCs w:val="28"/>
        </w:rPr>
        <w:t>етеранам боевых действий;</w:t>
      </w:r>
    </w:p>
    <w:p w14:paraId="66C0E978" w14:textId="77777777" w:rsidR="00912AEE" w:rsidRPr="00C263E7" w:rsidRDefault="00912AEE" w:rsidP="00912AEE">
      <w:pPr>
        <w:ind w:firstLine="709"/>
        <w:jc w:val="both"/>
        <w:rPr>
          <w:color w:val="000000"/>
          <w:sz w:val="28"/>
          <w:szCs w:val="28"/>
        </w:rPr>
      </w:pPr>
      <w:r w:rsidRPr="00C263E7">
        <w:rPr>
          <w:color w:val="000000"/>
          <w:sz w:val="28"/>
          <w:szCs w:val="28"/>
        </w:rPr>
        <w:t xml:space="preserve">- </w:t>
      </w:r>
      <w:r>
        <w:rPr>
          <w:color w:val="000000"/>
          <w:sz w:val="28"/>
          <w:szCs w:val="28"/>
        </w:rPr>
        <w:t xml:space="preserve"> </w:t>
      </w:r>
      <w:r w:rsidRPr="00C263E7">
        <w:rPr>
          <w:color w:val="000000"/>
          <w:sz w:val="28"/>
          <w:szCs w:val="28"/>
        </w:rPr>
        <w:t>инвалидам и участникам Великой Отечественной войны 1941-1945 гг.;</w:t>
      </w:r>
    </w:p>
    <w:p w14:paraId="11C9A0F3" w14:textId="77777777" w:rsidR="00912AEE" w:rsidRPr="00C263E7" w:rsidRDefault="00912AEE" w:rsidP="00912AEE">
      <w:pPr>
        <w:ind w:firstLine="709"/>
        <w:jc w:val="both"/>
        <w:rPr>
          <w:color w:val="000000"/>
          <w:sz w:val="28"/>
          <w:szCs w:val="28"/>
        </w:rPr>
      </w:pPr>
      <w:r w:rsidRPr="00C263E7">
        <w:rPr>
          <w:color w:val="000000"/>
          <w:sz w:val="28"/>
          <w:szCs w:val="28"/>
        </w:rPr>
        <w:t xml:space="preserve">- </w:t>
      </w:r>
      <w:r>
        <w:rPr>
          <w:color w:val="000000"/>
          <w:sz w:val="28"/>
          <w:szCs w:val="28"/>
        </w:rPr>
        <w:t xml:space="preserve"> </w:t>
      </w:r>
      <w:r w:rsidRPr="00C263E7">
        <w:rPr>
          <w:color w:val="000000"/>
          <w:sz w:val="28"/>
          <w:szCs w:val="28"/>
        </w:rPr>
        <w:t xml:space="preserve">лицам, награжденным знаком </w:t>
      </w:r>
      <w:r>
        <w:rPr>
          <w:color w:val="000000"/>
          <w:sz w:val="28"/>
          <w:szCs w:val="28"/>
        </w:rPr>
        <w:t>«Жителю блокадного Ленинграда»;</w:t>
      </w:r>
    </w:p>
    <w:p w14:paraId="7F304385" w14:textId="77777777" w:rsidR="00912AEE" w:rsidRPr="0057253B" w:rsidRDefault="00912AEE" w:rsidP="00912AEE">
      <w:pPr>
        <w:ind w:firstLine="708"/>
        <w:jc w:val="both"/>
        <w:rPr>
          <w:color w:val="000000"/>
          <w:sz w:val="28"/>
          <w:szCs w:val="28"/>
        </w:rPr>
      </w:pPr>
      <w:r w:rsidRPr="00C263E7">
        <w:rPr>
          <w:color w:val="000000"/>
          <w:sz w:val="28"/>
          <w:szCs w:val="28"/>
        </w:rPr>
        <w:t xml:space="preserve">- </w:t>
      </w:r>
      <w:r>
        <w:rPr>
          <w:color w:val="000000"/>
          <w:sz w:val="28"/>
          <w:szCs w:val="28"/>
        </w:rPr>
        <w:t xml:space="preserve"> </w:t>
      </w:r>
      <w:r w:rsidRPr="0057253B">
        <w:rPr>
          <w:sz w:val="28"/>
          <w:szCs w:val="28"/>
        </w:rPr>
        <w:t>несо</w:t>
      </w:r>
      <w:r>
        <w:rPr>
          <w:sz w:val="28"/>
          <w:szCs w:val="28"/>
        </w:rPr>
        <w:t>вершеннолетние узники</w:t>
      </w:r>
      <w:r w:rsidRPr="0057253B">
        <w:rPr>
          <w:sz w:val="28"/>
          <w:szCs w:val="28"/>
        </w:rPr>
        <w:t xml:space="preserve"> концлагерей</w:t>
      </w:r>
      <w:r w:rsidRPr="0057253B">
        <w:rPr>
          <w:color w:val="000000"/>
          <w:sz w:val="28"/>
          <w:szCs w:val="28"/>
        </w:rPr>
        <w:t>;</w:t>
      </w:r>
    </w:p>
    <w:p w14:paraId="799B3CD3" w14:textId="77777777" w:rsidR="00912AEE" w:rsidRPr="00C263E7" w:rsidRDefault="00912AEE" w:rsidP="00912AEE">
      <w:pPr>
        <w:ind w:firstLine="708"/>
        <w:jc w:val="both"/>
        <w:rPr>
          <w:color w:val="000000"/>
          <w:sz w:val="28"/>
          <w:szCs w:val="28"/>
        </w:rPr>
      </w:pPr>
      <w:r w:rsidRPr="00C263E7">
        <w:rPr>
          <w:color w:val="000000"/>
          <w:sz w:val="28"/>
          <w:szCs w:val="28"/>
        </w:rPr>
        <w:t xml:space="preserve">- </w:t>
      </w:r>
      <w:r>
        <w:rPr>
          <w:color w:val="000000"/>
          <w:sz w:val="28"/>
          <w:szCs w:val="28"/>
        </w:rPr>
        <w:t xml:space="preserve"> </w:t>
      </w:r>
      <w:r w:rsidRPr="00C263E7">
        <w:rPr>
          <w:color w:val="000000"/>
          <w:sz w:val="28"/>
          <w:szCs w:val="28"/>
        </w:rPr>
        <w:t>членам семей погибших (умерших) инвалидов (участников) Великой Отечественной войны 1941-1945 гг. и ветеранов боевых действий;</w:t>
      </w:r>
    </w:p>
    <w:p w14:paraId="53796010" w14:textId="77777777" w:rsidR="00912AEE" w:rsidRPr="00C263E7" w:rsidRDefault="00912AEE" w:rsidP="00912AEE">
      <w:pPr>
        <w:ind w:firstLine="708"/>
        <w:jc w:val="both"/>
        <w:rPr>
          <w:color w:val="000000"/>
          <w:sz w:val="28"/>
          <w:szCs w:val="28"/>
        </w:rPr>
      </w:pPr>
      <w:r w:rsidRPr="00C263E7">
        <w:rPr>
          <w:color w:val="000000"/>
          <w:sz w:val="28"/>
          <w:szCs w:val="28"/>
        </w:rPr>
        <w:t xml:space="preserve">- </w:t>
      </w:r>
      <w:r>
        <w:rPr>
          <w:color w:val="000000"/>
          <w:sz w:val="28"/>
          <w:szCs w:val="28"/>
        </w:rPr>
        <w:t xml:space="preserve"> </w:t>
      </w:r>
      <w:r w:rsidRPr="00C263E7">
        <w:rPr>
          <w:color w:val="000000"/>
          <w:sz w:val="28"/>
          <w:szCs w:val="28"/>
        </w:rPr>
        <w:t>гражданам, пострадавшим от воздействия радиации.</w:t>
      </w:r>
    </w:p>
    <w:p w14:paraId="726737ED" w14:textId="77777777" w:rsidR="00912AEE" w:rsidRPr="00C263E7" w:rsidRDefault="00912AEE" w:rsidP="00912AEE">
      <w:pPr>
        <w:pStyle w:val="Style2"/>
        <w:widowControl/>
        <w:spacing w:before="26" w:line="240" w:lineRule="auto"/>
        <w:ind w:firstLine="709"/>
        <w:rPr>
          <w:rStyle w:val="FontStyle22"/>
          <w:sz w:val="28"/>
          <w:szCs w:val="28"/>
        </w:rPr>
      </w:pPr>
      <w:r>
        <w:rPr>
          <w:rStyle w:val="FontStyle16"/>
          <w:b w:val="0"/>
          <w:sz w:val="28"/>
          <w:szCs w:val="28"/>
        </w:rPr>
        <w:t xml:space="preserve">3. </w:t>
      </w:r>
      <w:r w:rsidRPr="00C263E7">
        <w:rPr>
          <w:rStyle w:val="FontStyle22"/>
          <w:sz w:val="28"/>
          <w:szCs w:val="28"/>
        </w:rPr>
        <w:t xml:space="preserve">Компенсация предоставляется </w:t>
      </w:r>
      <w:r w:rsidRPr="00D11BA9">
        <w:rPr>
          <w:rStyle w:val="FontStyle16"/>
          <w:sz w:val="28"/>
          <w:szCs w:val="28"/>
        </w:rPr>
        <w:t>исходя из норматива площади жилого помещения</w:t>
      </w:r>
      <w:r w:rsidRPr="00C263E7">
        <w:rPr>
          <w:rStyle w:val="FontStyle16"/>
          <w:sz w:val="28"/>
          <w:szCs w:val="28"/>
        </w:rPr>
        <w:t xml:space="preserve"> </w:t>
      </w:r>
      <w:r w:rsidRPr="007A21E8">
        <w:rPr>
          <w:rStyle w:val="FontStyle16"/>
          <w:b w:val="0"/>
          <w:sz w:val="28"/>
          <w:szCs w:val="28"/>
        </w:rPr>
        <w:t>(на</w:t>
      </w:r>
      <w:r w:rsidRPr="00C263E7">
        <w:rPr>
          <w:rStyle w:val="FontStyle16"/>
          <w:sz w:val="28"/>
          <w:szCs w:val="28"/>
        </w:rPr>
        <w:t xml:space="preserve"> </w:t>
      </w:r>
      <w:r w:rsidRPr="00C263E7">
        <w:rPr>
          <w:rStyle w:val="FontStyle22"/>
          <w:b/>
          <w:sz w:val="28"/>
          <w:szCs w:val="28"/>
        </w:rPr>
        <w:t>18</w:t>
      </w:r>
      <w:r w:rsidRPr="00C263E7">
        <w:rPr>
          <w:rStyle w:val="FontStyle22"/>
          <w:sz w:val="28"/>
          <w:szCs w:val="28"/>
        </w:rPr>
        <w:t xml:space="preserve"> кв</w:t>
      </w:r>
      <w:r>
        <w:rPr>
          <w:rStyle w:val="FontStyle22"/>
          <w:sz w:val="28"/>
          <w:szCs w:val="28"/>
        </w:rPr>
        <w:t>.</w:t>
      </w:r>
      <w:r w:rsidRPr="00C263E7">
        <w:rPr>
          <w:rStyle w:val="FontStyle22"/>
          <w:sz w:val="28"/>
          <w:szCs w:val="28"/>
        </w:rPr>
        <w:t xml:space="preserve"> м</w:t>
      </w:r>
      <w:r>
        <w:rPr>
          <w:rStyle w:val="FontStyle22"/>
          <w:sz w:val="28"/>
          <w:szCs w:val="28"/>
        </w:rPr>
        <w:t>.</w:t>
      </w:r>
      <w:r w:rsidRPr="00C263E7">
        <w:rPr>
          <w:rStyle w:val="FontStyle22"/>
          <w:sz w:val="28"/>
          <w:szCs w:val="28"/>
        </w:rPr>
        <w:t xml:space="preserve"> </w:t>
      </w:r>
      <w:r>
        <w:rPr>
          <w:rStyle w:val="FontStyle22"/>
          <w:sz w:val="28"/>
          <w:szCs w:val="28"/>
        </w:rPr>
        <w:t xml:space="preserve"> </w:t>
      </w:r>
      <w:r w:rsidRPr="00C263E7">
        <w:rPr>
          <w:rStyle w:val="FontStyle22"/>
          <w:sz w:val="28"/>
          <w:szCs w:val="28"/>
        </w:rPr>
        <w:t>на одного</w:t>
      </w:r>
      <w:r>
        <w:rPr>
          <w:rStyle w:val="FontStyle22"/>
          <w:sz w:val="28"/>
          <w:szCs w:val="28"/>
        </w:rPr>
        <w:t xml:space="preserve"> льготника, проживающего в </w:t>
      </w:r>
      <w:r w:rsidRPr="00C263E7">
        <w:rPr>
          <w:rStyle w:val="FontStyle22"/>
          <w:sz w:val="28"/>
          <w:szCs w:val="28"/>
        </w:rPr>
        <w:t>семь</w:t>
      </w:r>
      <w:r>
        <w:rPr>
          <w:rStyle w:val="FontStyle22"/>
          <w:sz w:val="28"/>
          <w:szCs w:val="28"/>
        </w:rPr>
        <w:t xml:space="preserve">е, состоящей </w:t>
      </w:r>
      <w:r w:rsidRPr="00C263E7">
        <w:rPr>
          <w:rStyle w:val="FontStyle22"/>
          <w:sz w:val="28"/>
          <w:szCs w:val="28"/>
        </w:rPr>
        <w:t xml:space="preserve">из двух и более человек, </w:t>
      </w:r>
      <w:r>
        <w:rPr>
          <w:rStyle w:val="FontStyle22"/>
          <w:sz w:val="28"/>
          <w:szCs w:val="28"/>
        </w:rPr>
        <w:t xml:space="preserve">на </w:t>
      </w:r>
      <w:r w:rsidRPr="00C263E7">
        <w:rPr>
          <w:rStyle w:val="FontStyle22"/>
          <w:b/>
          <w:sz w:val="28"/>
          <w:szCs w:val="28"/>
        </w:rPr>
        <w:t>33</w:t>
      </w:r>
      <w:r w:rsidRPr="00C263E7">
        <w:rPr>
          <w:rStyle w:val="FontStyle22"/>
          <w:sz w:val="28"/>
          <w:szCs w:val="28"/>
        </w:rPr>
        <w:t xml:space="preserve"> кв</w:t>
      </w:r>
      <w:r>
        <w:rPr>
          <w:rStyle w:val="FontStyle22"/>
          <w:sz w:val="28"/>
          <w:szCs w:val="28"/>
        </w:rPr>
        <w:t>.</w:t>
      </w:r>
      <w:r w:rsidRPr="00C263E7">
        <w:rPr>
          <w:rStyle w:val="FontStyle22"/>
          <w:sz w:val="28"/>
          <w:szCs w:val="28"/>
        </w:rPr>
        <w:t xml:space="preserve"> м</w:t>
      </w:r>
      <w:r>
        <w:rPr>
          <w:rStyle w:val="FontStyle22"/>
          <w:sz w:val="28"/>
          <w:szCs w:val="28"/>
        </w:rPr>
        <w:t>.</w:t>
      </w:r>
      <w:r w:rsidRPr="00C263E7">
        <w:rPr>
          <w:rStyle w:val="FontStyle22"/>
          <w:sz w:val="28"/>
          <w:szCs w:val="28"/>
        </w:rPr>
        <w:t xml:space="preserve">  </w:t>
      </w:r>
      <w:r>
        <w:rPr>
          <w:rStyle w:val="FontStyle22"/>
          <w:sz w:val="28"/>
          <w:szCs w:val="28"/>
        </w:rPr>
        <w:t xml:space="preserve"> одиноко проживающему гражданину) для следующих категорий граждан:</w:t>
      </w:r>
    </w:p>
    <w:p w14:paraId="7CD9716F" w14:textId="77777777" w:rsidR="00912AEE" w:rsidRPr="00C263E7" w:rsidRDefault="00912AEE" w:rsidP="00912AEE">
      <w:pPr>
        <w:ind w:firstLine="709"/>
        <w:jc w:val="both"/>
        <w:rPr>
          <w:rStyle w:val="FontStyle16"/>
          <w:b w:val="0"/>
          <w:sz w:val="28"/>
          <w:szCs w:val="28"/>
        </w:rPr>
      </w:pPr>
      <w:r>
        <w:rPr>
          <w:rStyle w:val="FontStyle16"/>
          <w:b w:val="0"/>
          <w:sz w:val="28"/>
          <w:szCs w:val="28"/>
        </w:rPr>
        <w:t>-   р</w:t>
      </w:r>
      <w:r w:rsidRPr="00C263E7">
        <w:rPr>
          <w:rStyle w:val="FontStyle16"/>
          <w:b w:val="0"/>
          <w:sz w:val="28"/>
          <w:szCs w:val="28"/>
        </w:rPr>
        <w:t xml:space="preserve">еабилитированным лицам и гражданам, признанным пострадавшими от политических репрессий - </w:t>
      </w:r>
      <w:r w:rsidRPr="00C263E7">
        <w:rPr>
          <w:rStyle w:val="FontStyle16"/>
          <w:sz w:val="28"/>
          <w:szCs w:val="28"/>
        </w:rPr>
        <w:t>50 процентов</w:t>
      </w:r>
      <w:r w:rsidRPr="00C263E7">
        <w:rPr>
          <w:rStyle w:val="FontStyle16"/>
          <w:b w:val="0"/>
          <w:sz w:val="28"/>
          <w:szCs w:val="28"/>
        </w:rPr>
        <w:t xml:space="preserve">; </w:t>
      </w:r>
    </w:p>
    <w:p w14:paraId="3CE1B6B8" w14:textId="77777777" w:rsidR="00912AEE" w:rsidRPr="00C263E7" w:rsidRDefault="00912AEE" w:rsidP="00912AEE">
      <w:pPr>
        <w:pStyle w:val="Style3"/>
        <w:widowControl/>
        <w:ind w:firstLine="709"/>
        <w:jc w:val="both"/>
        <w:rPr>
          <w:rStyle w:val="FontStyle16"/>
          <w:b w:val="0"/>
          <w:sz w:val="28"/>
          <w:szCs w:val="28"/>
        </w:rPr>
      </w:pPr>
      <w:r w:rsidRPr="00C263E7">
        <w:rPr>
          <w:rStyle w:val="FontStyle16"/>
          <w:b w:val="0"/>
          <w:sz w:val="28"/>
          <w:szCs w:val="28"/>
        </w:rPr>
        <w:t xml:space="preserve">- </w:t>
      </w:r>
      <w:r>
        <w:rPr>
          <w:rStyle w:val="FontStyle16"/>
          <w:b w:val="0"/>
          <w:sz w:val="28"/>
          <w:szCs w:val="28"/>
        </w:rPr>
        <w:t xml:space="preserve">  </w:t>
      </w:r>
      <w:r w:rsidRPr="00C263E7">
        <w:rPr>
          <w:rStyle w:val="FontStyle16"/>
          <w:b w:val="0"/>
          <w:sz w:val="28"/>
          <w:szCs w:val="28"/>
        </w:rPr>
        <w:t xml:space="preserve">ветеранам труда - </w:t>
      </w:r>
      <w:r w:rsidRPr="00C263E7">
        <w:rPr>
          <w:rStyle w:val="FontStyle16"/>
          <w:sz w:val="28"/>
          <w:szCs w:val="28"/>
        </w:rPr>
        <w:t>50 процентов</w:t>
      </w:r>
      <w:r w:rsidRPr="00C263E7">
        <w:rPr>
          <w:rStyle w:val="FontStyle16"/>
          <w:b w:val="0"/>
          <w:sz w:val="28"/>
          <w:szCs w:val="28"/>
        </w:rPr>
        <w:t>;</w:t>
      </w:r>
    </w:p>
    <w:p w14:paraId="3A2B9360" w14:textId="77777777" w:rsidR="00912AEE" w:rsidRPr="00C263E7" w:rsidRDefault="00912AEE" w:rsidP="00912AEE">
      <w:pPr>
        <w:pStyle w:val="Style3"/>
        <w:widowControl/>
        <w:ind w:firstLine="709"/>
        <w:jc w:val="both"/>
        <w:rPr>
          <w:rStyle w:val="FontStyle16"/>
          <w:b w:val="0"/>
          <w:sz w:val="28"/>
          <w:szCs w:val="28"/>
        </w:rPr>
      </w:pPr>
      <w:r w:rsidRPr="00C263E7">
        <w:rPr>
          <w:rStyle w:val="FontStyle16"/>
          <w:b w:val="0"/>
          <w:sz w:val="28"/>
          <w:szCs w:val="28"/>
        </w:rPr>
        <w:t xml:space="preserve">- ветеранам труда Ханты-Мансийского автономного округа – </w:t>
      </w:r>
      <w:r w:rsidRPr="00C263E7">
        <w:rPr>
          <w:rStyle w:val="FontStyle16"/>
          <w:sz w:val="28"/>
          <w:szCs w:val="28"/>
        </w:rPr>
        <w:t xml:space="preserve">50 процентов; </w:t>
      </w:r>
    </w:p>
    <w:p w14:paraId="34C19E3F" w14:textId="77777777" w:rsidR="00912AEE" w:rsidRPr="00C263E7" w:rsidRDefault="00912AEE" w:rsidP="00912AEE">
      <w:pPr>
        <w:pStyle w:val="Style10"/>
        <w:widowControl/>
        <w:tabs>
          <w:tab w:val="left" w:pos="792"/>
        </w:tabs>
        <w:spacing w:line="240" w:lineRule="auto"/>
        <w:ind w:firstLine="709"/>
        <w:rPr>
          <w:rStyle w:val="FontStyle16"/>
          <w:b w:val="0"/>
          <w:sz w:val="28"/>
          <w:szCs w:val="28"/>
        </w:rPr>
      </w:pPr>
      <w:r w:rsidRPr="00C263E7">
        <w:rPr>
          <w:rStyle w:val="FontStyle16"/>
          <w:b w:val="0"/>
          <w:sz w:val="28"/>
          <w:szCs w:val="28"/>
        </w:rPr>
        <w:t xml:space="preserve">- </w:t>
      </w:r>
      <w:r>
        <w:rPr>
          <w:rStyle w:val="FontStyle16"/>
          <w:b w:val="0"/>
          <w:sz w:val="28"/>
          <w:szCs w:val="28"/>
        </w:rPr>
        <w:t xml:space="preserve">  </w:t>
      </w:r>
      <w:r w:rsidRPr="00C263E7">
        <w:rPr>
          <w:rStyle w:val="FontStyle16"/>
          <w:b w:val="0"/>
          <w:sz w:val="28"/>
          <w:szCs w:val="28"/>
        </w:rPr>
        <w:t xml:space="preserve">труженикам тыла - </w:t>
      </w:r>
      <w:r w:rsidRPr="00C263E7">
        <w:rPr>
          <w:rStyle w:val="FontStyle16"/>
          <w:sz w:val="28"/>
          <w:szCs w:val="28"/>
        </w:rPr>
        <w:t>100 процентов.</w:t>
      </w:r>
      <w:r w:rsidRPr="00C263E7">
        <w:rPr>
          <w:rStyle w:val="FontStyle16"/>
          <w:b w:val="0"/>
          <w:sz w:val="28"/>
          <w:szCs w:val="28"/>
        </w:rPr>
        <w:t xml:space="preserve"> </w:t>
      </w:r>
    </w:p>
    <w:p w14:paraId="02E09E99" w14:textId="77777777" w:rsidR="00912AEE" w:rsidRDefault="00912AEE" w:rsidP="00912AEE">
      <w:pPr>
        <w:pStyle w:val="ConsPlusNormal"/>
        <w:ind w:firstLine="709"/>
        <w:jc w:val="both"/>
        <w:rPr>
          <w:rFonts w:ascii="Times New Roman" w:hAnsi="Times New Roman" w:cs="Times New Roman"/>
          <w:sz w:val="28"/>
          <w:szCs w:val="28"/>
        </w:rPr>
      </w:pPr>
    </w:p>
    <w:p w14:paraId="7E310089" w14:textId="77777777" w:rsidR="00912AEE" w:rsidRDefault="00912AEE" w:rsidP="00912AEE">
      <w:pPr>
        <w:pStyle w:val="ConsPlusNormal"/>
        <w:ind w:firstLine="709"/>
        <w:jc w:val="both"/>
        <w:rPr>
          <w:rFonts w:ascii="Times New Roman" w:hAnsi="Times New Roman" w:cs="Times New Roman"/>
          <w:sz w:val="28"/>
          <w:szCs w:val="28"/>
        </w:rPr>
      </w:pPr>
      <w:r w:rsidRPr="005F42DA">
        <w:rPr>
          <w:rFonts w:ascii="Times New Roman" w:hAnsi="Times New Roman" w:cs="Times New Roman"/>
          <w:sz w:val="28"/>
          <w:szCs w:val="28"/>
        </w:rPr>
        <w:t xml:space="preserve">Выплата назначенной компенсации приостанавливается </w:t>
      </w:r>
      <w:r w:rsidRPr="005F42DA">
        <w:rPr>
          <w:rFonts w:ascii="Times New Roman" w:hAnsi="Times New Roman" w:cs="Times New Roman"/>
          <w:b/>
          <w:sz w:val="28"/>
          <w:szCs w:val="28"/>
        </w:rPr>
        <w:t>(не более чем на 6 месяцев)</w:t>
      </w:r>
      <w:r w:rsidRPr="005F42DA">
        <w:rPr>
          <w:rFonts w:ascii="Times New Roman" w:hAnsi="Times New Roman" w:cs="Times New Roman"/>
          <w:sz w:val="28"/>
          <w:szCs w:val="28"/>
        </w:rPr>
        <w:t xml:space="preserve"> с первого числа месяца, следующего за месяц</w:t>
      </w:r>
      <w:r>
        <w:rPr>
          <w:rFonts w:ascii="Times New Roman" w:hAnsi="Times New Roman" w:cs="Times New Roman"/>
          <w:sz w:val="28"/>
          <w:szCs w:val="28"/>
        </w:rPr>
        <w:t xml:space="preserve">ем, в котором наступили случаи: </w:t>
      </w:r>
      <w:r w:rsidRPr="005F42DA">
        <w:rPr>
          <w:rFonts w:ascii="Times New Roman" w:hAnsi="Times New Roman" w:cs="Times New Roman"/>
          <w:sz w:val="28"/>
          <w:szCs w:val="28"/>
        </w:rPr>
        <w:t>неуплаты получателем компенсации теку</w:t>
      </w:r>
      <w:r>
        <w:rPr>
          <w:rFonts w:ascii="Times New Roman" w:hAnsi="Times New Roman" w:cs="Times New Roman"/>
          <w:sz w:val="28"/>
          <w:szCs w:val="28"/>
        </w:rPr>
        <w:t>щих взносов за капитальный ремонт</w:t>
      </w:r>
      <w:r w:rsidRPr="005F42DA">
        <w:rPr>
          <w:rFonts w:ascii="Times New Roman" w:hAnsi="Times New Roman" w:cs="Times New Roman"/>
          <w:sz w:val="28"/>
          <w:szCs w:val="28"/>
        </w:rPr>
        <w:t xml:space="preserve"> в течение двух месяцев;</w:t>
      </w:r>
      <w:r>
        <w:rPr>
          <w:rFonts w:ascii="Times New Roman" w:hAnsi="Times New Roman" w:cs="Times New Roman"/>
          <w:sz w:val="28"/>
          <w:szCs w:val="28"/>
        </w:rPr>
        <w:t xml:space="preserve"> </w:t>
      </w:r>
      <w:r w:rsidRPr="005F42DA">
        <w:rPr>
          <w:rFonts w:ascii="Times New Roman" w:hAnsi="Times New Roman" w:cs="Times New Roman"/>
          <w:sz w:val="28"/>
          <w:szCs w:val="28"/>
        </w:rPr>
        <w:t xml:space="preserve">невыполнения получателем компенсации условий соглашения по погашению задолженности </w:t>
      </w:r>
      <w:r>
        <w:rPr>
          <w:rFonts w:ascii="Times New Roman" w:hAnsi="Times New Roman" w:cs="Times New Roman"/>
          <w:sz w:val="28"/>
          <w:szCs w:val="28"/>
        </w:rPr>
        <w:t xml:space="preserve">по уплате взносов за капремонт, о чем получатель уведомляется. </w:t>
      </w:r>
    </w:p>
    <w:p w14:paraId="38EE8760" w14:textId="77777777" w:rsidR="00912AEE" w:rsidRPr="005F42DA" w:rsidRDefault="00912AEE" w:rsidP="00912AE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представлении в МФЦ</w:t>
      </w:r>
      <w:r w:rsidRPr="005F42DA">
        <w:rPr>
          <w:rFonts w:ascii="Times New Roman" w:hAnsi="Times New Roman" w:cs="Times New Roman"/>
          <w:sz w:val="28"/>
          <w:szCs w:val="28"/>
        </w:rPr>
        <w:t xml:space="preserve"> документов, подтверждающих отсутствие долга (соглашения о погашении</w:t>
      </w:r>
      <w:r>
        <w:rPr>
          <w:rFonts w:ascii="Times New Roman" w:hAnsi="Times New Roman" w:cs="Times New Roman"/>
          <w:sz w:val="28"/>
          <w:szCs w:val="28"/>
        </w:rPr>
        <w:t xml:space="preserve"> задолженности и ее исполнение)</w:t>
      </w:r>
      <w:r w:rsidRPr="005F42DA">
        <w:rPr>
          <w:rFonts w:ascii="Times New Roman" w:hAnsi="Times New Roman" w:cs="Times New Roman"/>
          <w:sz w:val="28"/>
          <w:szCs w:val="28"/>
        </w:rPr>
        <w:t xml:space="preserve"> </w:t>
      </w:r>
      <w:r w:rsidRPr="005F42DA">
        <w:rPr>
          <w:rFonts w:ascii="Times New Roman" w:hAnsi="Times New Roman" w:cs="Times New Roman"/>
          <w:b/>
          <w:sz w:val="28"/>
          <w:szCs w:val="28"/>
        </w:rPr>
        <w:t>в течение 6 месяцев с даты приостановки</w:t>
      </w:r>
      <w:r>
        <w:rPr>
          <w:rFonts w:ascii="Times New Roman" w:hAnsi="Times New Roman" w:cs="Times New Roman"/>
          <w:sz w:val="28"/>
          <w:szCs w:val="28"/>
        </w:rPr>
        <w:t>, выплата</w:t>
      </w:r>
      <w:r w:rsidRPr="005F42DA">
        <w:rPr>
          <w:rFonts w:ascii="Times New Roman" w:hAnsi="Times New Roman" w:cs="Times New Roman"/>
          <w:sz w:val="28"/>
          <w:szCs w:val="28"/>
        </w:rPr>
        <w:t xml:space="preserve"> компенсации возобновляется. </w:t>
      </w:r>
      <w:r>
        <w:rPr>
          <w:rFonts w:ascii="Times New Roman" w:hAnsi="Times New Roman" w:cs="Times New Roman"/>
          <w:sz w:val="28"/>
          <w:szCs w:val="28"/>
        </w:rPr>
        <w:t>При обращении после истечения 6 месяцев,</w:t>
      </w:r>
      <w:r w:rsidRPr="005F42DA">
        <w:rPr>
          <w:rFonts w:ascii="Times New Roman" w:hAnsi="Times New Roman" w:cs="Times New Roman"/>
          <w:sz w:val="28"/>
          <w:szCs w:val="28"/>
        </w:rPr>
        <w:t xml:space="preserve"> компенсация предоставляется с первого числа месяца, следующего за месяцем поступления необходимых документов.</w:t>
      </w:r>
    </w:p>
    <w:p w14:paraId="31CC452B" w14:textId="77777777" w:rsidR="00912AEE" w:rsidRDefault="00912AEE" w:rsidP="00912AEE">
      <w:pPr>
        <w:pStyle w:val="ConsPlusNormal"/>
        <w:ind w:firstLine="709"/>
        <w:jc w:val="both"/>
        <w:rPr>
          <w:rFonts w:ascii="Times New Roman" w:hAnsi="Times New Roman" w:cs="Times New Roman"/>
          <w:b/>
          <w:sz w:val="28"/>
          <w:szCs w:val="28"/>
        </w:rPr>
      </w:pPr>
    </w:p>
    <w:p w14:paraId="04864D8E" w14:textId="77777777" w:rsidR="00912AEE" w:rsidRDefault="00912AEE" w:rsidP="00912AEE">
      <w:pPr>
        <w:jc w:val="right"/>
        <w:rPr>
          <w:sz w:val="28"/>
          <w:szCs w:val="28"/>
        </w:rPr>
      </w:pPr>
    </w:p>
    <w:p w14:paraId="2F59E647" w14:textId="77777777" w:rsidR="00912AEE" w:rsidRDefault="00912AEE" w:rsidP="00912AEE">
      <w:pPr>
        <w:jc w:val="center"/>
        <w:rPr>
          <w:b/>
          <w:sz w:val="28"/>
          <w:szCs w:val="28"/>
        </w:rPr>
      </w:pPr>
      <w:r w:rsidRPr="00100FE9">
        <w:rPr>
          <w:b/>
          <w:sz w:val="28"/>
          <w:szCs w:val="28"/>
        </w:rPr>
        <w:t xml:space="preserve">Информация о порядке и условиях предоставления </w:t>
      </w:r>
    </w:p>
    <w:p w14:paraId="26E3F348" w14:textId="77777777" w:rsidR="00912AEE" w:rsidRPr="00100FE9" w:rsidRDefault="00912AEE" w:rsidP="00912AEE">
      <w:pPr>
        <w:jc w:val="center"/>
        <w:rPr>
          <w:b/>
          <w:sz w:val="28"/>
          <w:szCs w:val="28"/>
        </w:rPr>
      </w:pPr>
      <w:r>
        <w:rPr>
          <w:b/>
          <w:sz w:val="28"/>
          <w:szCs w:val="28"/>
        </w:rPr>
        <w:t>компенсации расходов</w:t>
      </w:r>
      <w:r w:rsidRPr="00100FE9">
        <w:rPr>
          <w:b/>
          <w:sz w:val="28"/>
          <w:szCs w:val="28"/>
        </w:rPr>
        <w:t xml:space="preserve"> </w:t>
      </w:r>
      <w:r>
        <w:rPr>
          <w:b/>
          <w:sz w:val="28"/>
          <w:szCs w:val="28"/>
        </w:rPr>
        <w:t xml:space="preserve">на </w:t>
      </w:r>
      <w:r w:rsidRPr="00100FE9">
        <w:rPr>
          <w:b/>
          <w:sz w:val="28"/>
          <w:szCs w:val="28"/>
        </w:rPr>
        <w:t>оплат</w:t>
      </w:r>
      <w:r>
        <w:rPr>
          <w:b/>
          <w:sz w:val="28"/>
          <w:szCs w:val="28"/>
        </w:rPr>
        <w:t>у</w:t>
      </w:r>
      <w:r w:rsidRPr="00100FE9">
        <w:rPr>
          <w:b/>
          <w:sz w:val="28"/>
          <w:szCs w:val="28"/>
        </w:rPr>
        <w:t xml:space="preserve"> жилого помещения и коммунальных услуг</w:t>
      </w:r>
      <w:r>
        <w:rPr>
          <w:b/>
          <w:sz w:val="28"/>
          <w:szCs w:val="28"/>
        </w:rPr>
        <w:t xml:space="preserve"> отдельным категориям граждан</w:t>
      </w:r>
    </w:p>
    <w:p w14:paraId="11F8E18F" w14:textId="77777777" w:rsidR="00912AEE" w:rsidRDefault="00912AEE" w:rsidP="00912AEE">
      <w:pPr>
        <w:ind w:firstLine="709"/>
        <w:jc w:val="both"/>
        <w:rPr>
          <w:b/>
          <w:sz w:val="28"/>
          <w:szCs w:val="28"/>
        </w:rPr>
      </w:pPr>
    </w:p>
    <w:p w14:paraId="13F1DA9B" w14:textId="77777777" w:rsidR="00912AEE" w:rsidRDefault="00912AEE" w:rsidP="00912AEE">
      <w:pPr>
        <w:ind w:firstLine="567"/>
        <w:jc w:val="both"/>
        <w:rPr>
          <w:sz w:val="28"/>
          <w:szCs w:val="28"/>
        </w:rPr>
      </w:pPr>
      <w:r w:rsidRPr="0016531C">
        <w:rPr>
          <w:sz w:val="28"/>
          <w:szCs w:val="28"/>
        </w:rPr>
        <w:t xml:space="preserve">Компенсация расходов </w:t>
      </w:r>
      <w:r>
        <w:rPr>
          <w:sz w:val="28"/>
          <w:szCs w:val="28"/>
        </w:rPr>
        <w:t xml:space="preserve">на оплату жилого помещения и коммунальных услуг </w:t>
      </w:r>
      <w:r w:rsidRPr="0016531C">
        <w:rPr>
          <w:sz w:val="28"/>
          <w:szCs w:val="28"/>
        </w:rPr>
        <w:t>осуществляется КУ «Центр социальных выплат</w:t>
      </w:r>
      <w:r>
        <w:rPr>
          <w:sz w:val="28"/>
          <w:szCs w:val="28"/>
        </w:rPr>
        <w:t xml:space="preserve"> Югры</w:t>
      </w:r>
      <w:r w:rsidRPr="0016531C">
        <w:rPr>
          <w:sz w:val="28"/>
          <w:szCs w:val="28"/>
        </w:rPr>
        <w:t xml:space="preserve">» и его филиалами при отсутствии у граждан задолженности по </w:t>
      </w:r>
      <w:r>
        <w:rPr>
          <w:sz w:val="28"/>
          <w:szCs w:val="28"/>
        </w:rPr>
        <w:t>оплате за жилое помещение и коммунальные услуги</w:t>
      </w:r>
      <w:r w:rsidRPr="0016531C">
        <w:rPr>
          <w:sz w:val="28"/>
          <w:szCs w:val="28"/>
        </w:rPr>
        <w:t xml:space="preserve"> или при заключении и (или) выполнении гражда</w:t>
      </w:r>
      <w:r>
        <w:rPr>
          <w:sz w:val="28"/>
          <w:szCs w:val="28"/>
        </w:rPr>
        <w:t>нами соглашений по ее погашению.</w:t>
      </w:r>
    </w:p>
    <w:p w14:paraId="405C33DE" w14:textId="77777777" w:rsidR="00912AEE" w:rsidRPr="005F42DA" w:rsidRDefault="00912AEE" w:rsidP="00912AEE">
      <w:pPr>
        <w:ind w:firstLine="567"/>
        <w:jc w:val="both"/>
        <w:rPr>
          <w:sz w:val="28"/>
          <w:szCs w:val="28"/>
        </w:rPr>
      </w:pPr>
      <w:r>
        <w:rPr>
          <w:sz w:val="28"/>
          <w:szCs w:val="28"/>
        </w:rPr>
        <w:t>Компенсация</w:t>
      </w:r>
      <w:r w:rsidRPr="005F42DA">
        <w:rPr>
          <w:sz w:val="28"/>
          <w:szCs w:val="28"/>
        </w:rPr>
        <w:t xml:space="preserve"> предоставляется по месту жительства, по месту пребывания (на период регистрации), месту фактического проживания в случае (если в отношении этого жилого помещения гражданин (его супруг (супруга) является собственником, либо нанимателем по договору найма жилого помещения государственного или муниципального жилищного фондов, при условии подтверждения факта неполучения мер социальной поддержки по оплате жилого помещения и коммунальных услуг по месту жительства (месту пребывания).</w:t>
      </w:r>
    </w:p>
    <w:p w14:paraId="2C3E9109" w14:textId="77777777" w:rsidR="00912AEE" w:rsidRDefault="00912AEE" w:rsidP="00912AEE">
      <w:pPr>
        <w:pStyle w:val="Style2"/>
        <w:widowControl/>
        <w:tabs>
          <w:tab w:val="left" w:pos="567"/>
        </w:tabs>
        <w:spacing w:before="55" w:line="240" w:lineRule="auto"/>
        <w:ind w:firstLine="709"/>
        <w:rPr>
          <w:rStyle w:val="FontStyle16"/>
          <w:b w:val="0"/>
          <w:sz w:val="28"/>
          <w:szCs w:val="28"/>
        </w:rPr>
      </w:pPr>
      <w:r>
        <w:rPr>
          <w:rStyle w:val="FontStyle22"/>
          <w:sz w:val="28"/>
          <w:szCs w:val="28"/>
        </w:rPr>
        <w:t xml:space="preserve">1. </w:t>
      </w:r>
      <w:r w:rsidRPr="00C263E7">
        <w:rPr>
          <w:rStyle w:val="FontStyle22"/>
          <w:sz w:val="28"/>
          <w:szCs w:val="28"/>
        </w:rPr>
        <w:t xml:space="preserve">Компенсация предоставляется исходя из </w:t>
      </w:r>
      <w:r w:rsidRPr="00C263E7">
        <w:rPr>
          <w:rStyle w:val="FontStyle16"/>
          <w:sz w:val="28"/>
          <w:szCs w:val="28"/>
        </w:rPr>
        <w:t xml:space="preserve">занимаемой общей площади жилых помещений </w:t>
      </w:r>
      <w:r w:rsidRPr="00C263E7">
        <w:rPr>
          <w:rStyle w:val="FontStyle22"/>
          <w:sz w:val="28"/>
          <w:szCs w:val="28"/>
        </w:rPr>
        <w:t xml:space="preserve">в размере </w:t>
      </w:r>
      <w:r>
        <w:rPr>
          <w:rStyle w:val="FontStyle16"/>
          <w:sz w:val="28"/>
          <w:szCs w:val="28"/>
        </w:rPr>
        <w:t xml:space="preserve">50 процентов </w:t>
      </w:r>
      <w:r w:rsidRPr="007A21E8">
        <w:rPr>
          <w:rStyle w:val="FontStyle16"/>
          <w:b w:val="0"/>
          <w:sz w:val="28"/>
          <w:szCs w:val="28"/>
        </w:rPr>
        <w:t>для следующих категорий граждан</w:t>
      </w:r>
      <w:r>
        <w:rPr>
          <w:rStyle w:val="FontStyle16"/>
          <w:b w:val="0"/>
          <w:sz w:val="28"/>
          <w:szCs w:val="28"/>
        </w:rPr>
        <w:t>:</w:t>
      </w:r>
    </w:p>
    <w:p w14:paraId="774EC163" w14:textId="77777777" w:rsidR="00912AEE" w:rsidRPr="00E94078" w:rsidRDefault="00912AEE" w:rsidP="00912AEE">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w:t>
      </w:r>
      <w:r w:rsidRPr="00C263E7">
        <w:rPr>
          <w:rFonts w:ascii="Times New Roman" w:hAnsi="Times New Roman" w:cs="Times New Roman"/>
          <w:sz w:val="28"/>
          <w:szCs w:val="28"/>
        </w:rPr>
        <w:t xml:space="preserve">нвалидам, </w:t>
      </w:r>
      <w:r>
        <w:rPr>
          <w:rFonts w:ascii="Times New Roman" w:hAnsi="Times New Roman" w:cs="Times New Roman"/>
          <w:sz w:val="28"/>
          <w:szCs w:val="28"/>
        </w:rPr>
        <w:t>семьям, имеющим детей</w:t>
      </w:r>
      <w:r w:rsidRPr="00C263E7">
        <w:rPr>
          <w:rFonts w:ascii="Times New Roman" w:hAnsi="Times New Roman" w:cs="Times New Roman"/>
          <w:sz w:val="28"/>
          <w:szCs w:val="28"/>
        </w:rPr>
        <w:t>-</w:t>
      </w:r>
      <w:r w:rsidRPr="00AA443F">
        <w:rPr>
          <w:rFonts w:ascii="Times New Roman" w:hAnsi="Times New Roman" w:cs="Times New Roman"/>
          <w:sz w:val="28"/>
          <w:szCs w:val="28"/>
        </w:rPr>
        <w:t xml:space="preserve">инвалидов </w:t>
      </w:r>
      <w:r>
        <w:rPr>
          <w:rFonts w:ascii="Times New Roman" w:hAnsi="Times New Roman" w:cs="Times New Roman"/>
          <w:sz w:val="28"/>
          <w:szCs w:val="28"/>
        </w:rPr>
        <w:t>на оплату</w:t>
      </w:r>
      <w:r w:rsidRPr="00AA443F">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E94078">
        <w:rPr>
          <w:rFonts w:ascii="Times New Roman" w:hAnsi="Times New Roman" w:cs="Times New Roman"/>
          <w:sz w:val="28"/>
          <w:szCs w:val="28"/>
        </w:rPr>
        <w:t>государственного и муниципального жилищных фондов, на оплату коммунальных услуг независимо от вида жилищного фонда;</w:t>
      </w:r>
    </w:p>
    <w:p w14:paraId="235DD8DF" w14:textId="77777777" w:rsidR="00912AEE" w:rsidRPr="00C263E7" w:rsidRDefault="00912AEE" w:rsidP="00912AEE">
      <w:pPr>
        <w:ind w:firstLine="708"/>
        <w:jc w:val="both"/>
        <w:rPr>
          <w:color w:val="000000"/>
          <w:sz w:val="28"/>
          <w:szCs w:val="28"/>
        </w:rPr>
      </w:pPr>
      <w:r>
        <w:rPr>
          <w:color w:val="000000"/>
          <w:sz w:val="28"/>
          <w:szCs w:val="28"/>
        </w:rPr>
        <w:t>-   в</w:t>
      </w:r>
      <w:r w:rsidRPr="00C263E7">
        <w:rPr>
          <w:color w:val="000000"/>
          <w:sz w:val="28"/>
          <w:szCs w:val="28"/>
        </w:rPr>
        <w:t>етеранам боевых действий</w:t>
      </w:r>
      <w:r w:rsidRPr="00C96064">
        <w:rPr>
          <w:sz w:val="28"/>
          <w:szCs w:val="28"/>
        </w:rPr>
        <w:t xml:space="preserve"> </w:t>
      </w:r>
      <w:r>
        <w:rPr>
          <w:sz w:val="28"/>
          <w:szCs w:val="28"/>
        </w:rPr>
        <w:t>на оплату жилого помещения</w:t>
      </w:r>
      <w:r w:rsidRPr="00C263E7">
        <w:rPr>
          <w:color w:val="000000"/>
          <w:sz w:val="28"/>
          <w:szCs w:val="28"/>
        </w:rPr>
        <w:t>;</w:t>
      </w:r>
    </w:p>
    <w:p w14:paraId="625597AF" w14:textId="77777777" w:rsidR="00912AEE" w:rsidRPr="00C263E7" w:rsidRDefault="00912AEE" w:rsidP="00912AEE">
      <w:pPr>
        <w:ind w:firstLine="709"/>
        <w:jc w:val="both"/>
        <w:rPr>
          <w:color w:val="000000"/>
          <w:sz w:val="28"/>
          <w:szCs w:val="28"/>
        </w:rPr>
      </w:pPr>
      <w:r w:rsidRPr="00C263E7">
        <w:rPr>
          <w:color w:val="000000"/>
          <w:sz w:val="28"/>
          <w:szCs w:val="28"/>
        </w:rPr>
        <w:t xml:space="preserve">- </w:t>
      </w:r>
      <w:r>
        <w:rPr>
          <w:color w:val="000000"/>
          <w:sz w:val="28"/>
          <w:szCs w:val="28"/>
        </w:rPr>
        <w:t xml:space="preserve">  </w:t>
      </w:r>
      <w:r w:rsidRPr="00C263E7">
        <w:rPr>
          <w:color w:val="000000"/>
          <w:sz w:val="28"/>
          <w:szCs w:val="28"/>
        </w:rPr>
        <w:t>инвалидам и участникам Великой Отечественной войны 1941-1945 гг.;</w:t>
      </w:r>
    </w:p>
    <w:p w14:paraId="08A90904" w14:textId="77777777" w:rsidR="00912AEE" w:rsidRPr="00C263E7" w:rsidRDefault="00912AEE" w:rsidP="00912AEE">
      <w:pPr>
        <w:ind w:firstLine="709"/>
        <w:jc w:val="both"/>
        <w:rPr>
          <w:color w:val="000000"/>
          <w:sz w:val="28"/>
          <w:szCs w:val="28"/>
        </w:rPr>
      </w:pPr>
      <w:r w:rsidRPr="00C263E7">
        <w:rPr>
          <w:color w:val="000000"/>
          <w:sz w:val="28"/>
          <w:szCs w:val="28"/>
        </w:rPr>
        <w:t xml:space="preserve">- </w:t>
      </w:r>
      <w:r>
        <w:rPr>
          <w:color w:val="000000"/>
          <w:sz w:val="28"/>
          <w:szCs w:val="28"/>
        </w:rPr>
        <w:t xml:space="preserve"> л</w:t>
      </w:r>
      <w:r w:rsidRPr="00840AA2">
        <w:rPr>
          <w:sz w:val="28"/>
          <w:szCs w:val="28"/>
        </w:rPr>
        <w:t>ица, награжденные знаком "Жителю блокадного Ленинграда</w:t>
      </w:r>
      <w:r>
        <w:t>"</w:t>
      </w:r>
      <w:r w:rsidRPr="00E94078">
        <w:rPr>
          <w:color w:val="000000"/>
          <w:sz w:val="28"/>
          <w:szCs w:val="28"/>
        </w:rPr>
        <w:t>;</w:t>
      </w:r>
    </w:p>
    <w:p w14:paraId="57CB9C45" w14:textId="77777777" w:rsidR="00912AEE" w:rsidRPr="00C263E7" w:rsidRDefault="00912AEE" w:rsidP="00912AEE">
      <w:pPr>
        <w:ind w:firstLine="708"/>
        <w:jc w:val="both"/>
        <w:rPr>
          <w:color w:val="000000"/>
          <w:sz w:val="28"/>
          <w:szCs w:val="28"/>
        </w:rPr>
      </w:pPr>
      <w:r w:rsidRPr="00C263E7">
        <w:rPr>
          <w:color w:val="000000"/>
          <w:sz w:val="28"/>
          <w:szCs w:val="28"/>
        </w:rPr>
        <w:t xml:space="preserve">- </w:t>
      </w:r>
      <w:r>
        <w:rPr>
          <w:color w:val="000000"/>
          <w:sz w:val="28"/>
          <w:szCs w:val="28"/>
        </w:rPr>
        <w:t xml:space="preserve"> </w:t>
      </w:r>
      <w:r w:rsidRPr="0057253B">
        <w:rPr>
          <w:sz w:val="28"/>
          <w:szCs w:val="28"/>
        </w:rPr>
        <w:t>несо</w:t>
      </w:r>
      <w:r>
        <w:rPr>
          <w:sz w:val="28"/>
          <w:szCs w:val="28"/>
        </w:rPr>
        <w:t>вершеннолетним узникам</w:t>
      </w:r>
      <w:r w:rsidRPr="0057253B">
        <w:rPr>
          <w:sz w:val="28"/>
          <w:szCs w:val="28"/>
        </w:rPr>
        <w:t xml:space="preserve"> концлагерей</w:t>
      </w:r>
      <w:r w:rsidRPr="00E94078">
        <w:rPr>
          <w:color w:val="000000"/>
          <w:sz w:val="28"/>
          <w:szCs w:val="28"/>
        </w:rPr>
        <w:t>;</w:t>
      </w:r>
    </w:p>
    <w:p w14:paraId="3936D749" w14:textId="77777777" w:rsidR="00912AEE" w:rsidRPr="00C263E7" w:rsidRDefault="00912AEE" w:rsidP="00912AEE">
      <w:pPr>
        <w:ind w:firstLine="708"/>
        <w:jc w:val="both"/>
        <w:rPr>
          <w:color w:val="000000"/>
          <w:sz w:val="28"/>
          <w:szCs w:val="28"/>
        </w:rPr>
      </w:pPr>
      <w:r w:rsidRPr="00C263E7">
        <w:rPr>
          <w:color w:val="000000"/>
          <w:sz w:val="28"/>
          <w:szCs w:val="28"/>
        </w:rPr>
        <w:t xml:space="preserve">- </w:t>
      </w:r>
      <w:r>
        <w:rPr>
          <w:color w:val="000000"/>
          <w:sz w:val="28"/>
          <w:szCs w:val="28"/>
        </w:rPr>
        <w:t xml:space="preserve"> </w:t>
      </w:r>
      <w:r w:rsidRPr="00C263E7">
        <w:rPr>
          <w:color w:val="000000"/>
          <w:sz w:val="28"/>
          <w:szCs w:val="28"/>
        </w:rPr>
        <w:t>членам семей погибших (умерших) инвалидов (участников) Великой Отечественной войны 1941-1945 гг. и ветеранов боевых действий;</w:t>
      </w:r>
    </w:p>
    <w:p w14:paraId="07EDEBA8" w14:textId="77777777" w:rsidR="00912AEE" w:rsidRPr="00C263E7" w:rsidRDefault="00912AEE" w:rsidP="00912AEE">
      <w:pPr>
        <w:ind w:firstLine="708"/>
        <w:jc w:val="both"/>
        <w:rPr>
          <w:color w:val="000000"/>
          <w:sz w:val="28"/>
          <w:szCs w:val="28"/>
        </w:rPr>
      </w:pPr>
      <w:r w:rsidRPr="00C263E7">
        <w:rPr>
          <w:color w:val="000000"/>
          <w:sz w:val="28"/>
          <w:szCs w:val="28"/>
        </w:rPr>
        <w:t xml:space="preserve">- </w:t>
      </w:r>
      <w:r>
        <w:rPr>
          <w:color w:val="000000"/>
          <w:sz w:val="28"/>
          <w:szCs w:val="28"/>
        </w:rPr>
        <w:t xml:space="preserve"> </w:t>
      </w:r>
      <w:r w:rsidRPr="00C263E7">
        <w:rPr>
          <w:color w:val="000000"/>
          <w:sz w:val="28"/>
          <w:szCs w:val="28"/>
        </w:rPr>
        <w:t>гражданам, пострадавшим от воздействия радиации.</w:t>
      </w:r>
    </w:p>
    <w:p w14:paraId="4D76413B" w14:textId="77777777" w:rsidR="00912AEE" w:rsidRPr="00C263E7" w:rsidRDefault="00912AEE" w:rsidP="00912AEE">
      <w:pPr>
        <w:pStyle w:val="Style2"/>
        <w:widowControl/>
        <w:spacing w:before="26" w:line="240" w:lineRule="auto"/>
        <w:ind w:firstLine="709"/>
        <w:rPr>
          <w:rStyle w:val="FontStyle22"/>
          <w:sz w:val="28"/>
          <w:szCs w:val="28"/>
        </w:rPr>
      </w:pPr>
      <w:r>
        <w:rPr>
          <w:rStyle w:val="FontStyle16"/>
          <w:b w:val="0"/>
          <w:sz w:val="28"/>
          <w:szCs w:val="28"/>
        </w:rPr>
        <w:t xml:space="preserve">2. </w:t>
      </w:r>
      <w:r w:rsidRPr="00C263E7">
        <w:rPr>
          <w:rStyle w:val="FontStyle22"/>
          <w:sz w:val="28"/>
          <w:szCs w:val="28"/>
        </w:rPr>
        <w:t xml:space="preserve">Компенсация </w:t>
      </w:r>
      <w:r w:rsidRPr="0016531C">
        <w:rPr>
          <w:sz w:val="28"/>
          <w:szCs w:val="28"/>
        </w:rPr>
        <w:t xml:space="preserve">расходов </w:t>
      </w:r>
      <w:r>
        <w:rPr>
          <w:sz w:val="28"/>
          <w:szCs w:val="28"/>
        </w:rPr>
        <w:t xml:space="preserve">на оплату </w:t>
      </w:r>
      <w:r w:rsidRPr="00094A7D">
        <w:rPr>
          <w:i/>
          <w:sz w:val="28"/>
          <w:szCs w:val="28"/>
        </w:rPr>
        <w:t xml:space="preserve">жилого помещения и коммунальных услуг </w:t>
      </w:r>
      <w:r w:rsidRPr="00C263E7">
        <w:rPr>
          <w:rStyle w:val="FontStyle22"/>
          <w:sz w:val="28"/>
          <w:szCs w:val="28"/>
        </w:rPr>
        <w:t xml:space="preserve">предоставляется </w:t>
      </w:r>
      <w:r w:rsidRPr="00D11BA9">
        <w:rPr>
          <w:rStyle w:val="FontStyle16"/>
          <w:sz w:val="28"/>
          <w:szCs w:val="28"/>
        </w:rPr>
        <w:t>исходя из норматива площади жилого помещения</w:t>
      </w:r>
      <w:r w:rsidRPr="00C263E7">
        <w:rPr>
          <w:rStyle w:val="FontStyle16"/>
          <w:sz w:val="28"/>
          <w:szCs w:val="28"/>
        </w:rPr>
        <w:t xml:space="preserve"> </w:t>
      </w:r>
      <w:r w:rsidRPr="007A21E8">
        <w:rPr>
          <w:rStyle w:val="FontStyle16"/>
          <w:b w:val="0"/>
          <w:sz w:val="28"/>
          <w:szCs w:val="28"/>
        </w:rPr>
        <w:t>(на</w:t>
      </w:r>
      <w:r w:rsidRPr="00C263E7">
        <w:rPr>
          <w:rStyle w:val="FontStyle16"/>
          <w:sz w:val="28"/>
          <w:szCs w:val="28"/>
        </w:rPr>
        <w:t xml:space="preserve"> </w:t>
      </w:r>
      <w:r w:rsidRPr="00C263E7">
        <w:rPr>
          <w:rStyle w:val="FontStyle22"/>
          <w:b/>
          <w:sz w:val="28"/>
          <w:szCs w:val="28"/>
        </w:rPr>
        <w:t>18</w:t>
      </w:r>
      <w:r w:rsidRPr="00C263E7">
        <w:rPr>
          <w:rStyle w:val="FontStyle22"/>
          <w:sz w:val="28"/>
          <w:szCs w:val="28"/>
        </w:rPr>
        <w:t xml:space="preserve"> кв</w:t>
      </w:r>
      <w:r>
        <w:rPr>
          <w:rStyle w:val="FontStyle22"/>
          <w:sz w:val="28"/>
          <w:szCs w:val="28"/>
        </w:rPr>
        <w:t>.</w:t>
      </w:r>
      <w:r w:rsidRPr="00C263E7">
        <w:rPr>
          <w:rStyle w:val="FontStyle22"/>
          <w:sz w:val="28"/>
          <w:szCs w:val="28"/>
        </w:rPr>
        <w:t xml:space="preserve"> м</w:t>
      </w:r>
      <w:r>
        <w:rPr>
          <w:rStyle w:val="FontStyle22"/>
          <w:sz w:val="28"/>
          <w:szCs w:val="28"/>
        </w:rPr>
        <w:t>.</w:t>
      </w:r>
      <w:r w:rsidRPr="00C263E7">
        <w:rPr>
          <w:rStyle w:val="FontStyle22"/>
          <w:sz w:val="28"/>
          <w:szCs w:val="28"/>
        </w:rPr>
        <w:t xml:space="preserve"> </w:t>
      </w:r>
      <w:r>
        <w:rPr>
          <w:rStyle w:val="FontStyle22"/>
          <w:sz w:val="28"/>
          <w:szCs w:val="28"/>
        </w:rPr>
        <w:t xml:space="preserve"> </w:t>
      </w:r>
      <w:r w:rsidRPr="00C263E7">
        <w:rPr>
          <w:rStyle w:val="FontStyle22"/>
          <w:sz w:val="28"/>
          <w:szCs w:val="28"/>
        </w:rPr>
        <w:t>на одного</w:t>
      </w:r>
      <w:r>
        <w:rPr>
          <w:rStyle w:val="FontStyle22"/>
          <w:sz w:val="28"/>
          <w:szCs w:val="28"/>
        </w:rPr>
        <w:t xml:space="preserve"> льготника, проживающего в </w:t>
      </w:r>
      <w:r w:rsidRPr="00C263E7">
        <w:rPr>
          <w:rStyle w:val="FontStyle22"/>
          <w:sz w:val="28"/>
          <w:szCs w:val="28"/>
        </w:rPr>
        <w:t>семь</w:t>
      </w:r>
      <w:r>
        <w:rPr>
          <w:rStyle w:val="FontStyle22"/>
          <w:sz w:val="28"/>
          <w:szCs w:val="28"/>
        </w:rPr>
        <w:t xml:space="preserve">е, состоящей </w:t>
      </w:r>
      <w:r w:rsidRPr="00C263E7">
        <w:rPr>
          <w:rStyle w:val="FontStyle22"/>
          <w:sz w:val="28"/>
          <w:szCs w:val="28"/>
        </w:rPr>
        <w:t xml:space="preserve">из двух и более человек, </w:t>
      </w:r>
      <w:r>
        <w:rPr>
          <w:rStyle w:val="FontStyle22"/>
          <w:sz w:val="28"/>
          <w:szCs w:val="28"/>
        </w:rPr>
        <w:t xml:space="preserve">на </w:t>
      </w:r>
      <w:r w:rsidRPr="00C263E7">
        <w:rPr>
          <w:rStyle w:val="FontStyle22"/>
          <w:b/>
          <w:sz w:val="28"/>
          <w:szCs w:val="28"/>
        </w:rPr>
        <w:t>33</w:t>
      </w:r>
      <w:r w:rsidRPr="00C263E7">
        <w:rPr>
          <w:rStyle w:val="FontStyle22"/>
          <w:sz w:val="28"/>
          <w:szCs w:val="28"/>
        </w:rPr>
        <w:t xml:space="preserve"> кв</w:t>
      </w:r>
      <w:r>
        <w:rPr>
          <w:rStyle w:val="FontStyle22"/>
          <w:sz w:val="28"/>
          <w:szCs w:val="28"/>
        </w:rPr>
        <w:t>.</w:t>
      </w:r>
      <w:r w:rsidRPr="00C263E7">
        <w:rPr>
          <w:rStyle w:val="FontStyle22"/>
          <w:sz w:val="28"/>
          <w:szCs w:val="28"/>
        </w:rPr>
        <w:t xml:space="preserve"> м</w:t>
      </w:r>
      <w:r>
        <w:rPr>
          <w:rStyle w:val="FontStyle22"/>
          <w:sz w:val="28"/>
          <w:szCs w:val="28"/>
        </w:rPr>
        <w:t>.</w:t>
      </w:r>
      <w:r w:rsidRPr="00C263E7">
        <w:rPr>
          <w:rStyle w:val="FontStyle22"/>
          <w:sz w:val="28"/>
          <w:szCs w:val="28"/>
        </w:rPr>
        <w:t xml:space="preserve">  </w:t>
      </w:r>
      <w:r>
        <w:rPr>
          <w:rStyle w:val="FontStyle22"/>
          <w:sz w:val="28"/>
          <w:szCs w:val="28"/>
        </w:rPr>
        <w:t xml:space="preserve"> одиноко проживающему гражданину) для следующих категорий граждан:</w:t>
      </w:r>
    </w:p>
    <w:p w14:paraId="4CB14CEC" w14:textId="77777777" w:rsidR="00912AEE" w:rsidRPr="00C263E7" w:rsidRDefault="00912AEE" w:rsidP="00912AEE">
      <w:pPr>
        <w:ind w:firstLine="709"/>
        <w:jc w:val="both"/>
        <w:rPr>
          <w:rStyle w:val="FontStyle16"/>
          <w:b w:val="0"/>
          <w:sz w:val="28"/>
          <w:szCs w:val="28"/>
        </w:rPr>
      </w:pPr>
      <w:r>
        <w:rPr>
          <w:rStyle w:val="FontStyle16"/>
          <w:b w:val="0"/>
          <w:sz w:val="28"/>
          <w:szCs w:val="28"/>
        </w:rPr>
        <w:t>-   р</w:t>
      </w:r>
      <w:r w:rsidRPr="00C263E7">
        <w:rPr>
          <w:rStyle w:val="FontStyle16"/>
          <w:b w:val="0"/>
          <w:sz w:val="28"/>
          <w:szCs w:val="28"/>
        </w:rPr>
        <w:t xml:space="preserve">еабилитированным лицам и гражданам, признанным пострадавшими от политических репрессий - </w:t>
      </w:r>
      <w:r w:rsidRPr="00C263E7">
        <w:rPr>
          <w:rStyle w:val="FontStyle16"/>
          <w:sz w:val="28"/>
          <w:szCs w:val="28"/>
        </w:rPr>
        <w:t>50 процентов</w:t>
      </w:r>
      <w:r w:rsidRPr="00C263E7">
        <w:rPr>
          <w:rStyle w:val="FontStyle16"/>
          <w:b w:val="0"/>
          <w:sz w:val="28"/>
          <w:szCs w:val="28"/>
        </w:rPr>
        <w:t xml:space="preserve">; </w:t>
      </w:r>
    </w:p>
    <w:p w14:paraId="48E0E76E" w14:textId="77777777" w:rsidR="00912AEE" w:rsidRPr="00C263E7" w:rsidRDefault="00912AEE" w:rsidP="00912AEE">
      <w:pPr>
        <w:pStyle w:val="Style3"/>
        <w:widowControl/>
        <w:ind w:firstLine="709"/>
        <w:jc w:val="both"/>
        <w:rPr>
          <w:rStyle w:val="FontStyle16"/>
          <w:b w:val="0"/>
          <w:sz w:val="28"/>
          <w:szCs w:val="28"/>
        </w:rPr>
      </w:pPr>
      <w:r w:rsidRPr="00C263E7">
        <w:rPr>
          <w:rStyle w:val="FontStyle16"/>
          <w:b w:val="0"/>
          <w:sz w:val="28"/>
          <w:szCs w:val="28"/>
        </w:rPr>
        <w:t xml:space="preserve">- </w:t>
      </w:r>
      <w:r>
        <w:rPr>
          <w:rStyle w:val="FontStyle16"/>
          <w:b w:val="0"/>
          <w:sz w:val="28"/>
          <w:szCs w:val="28"/>
        </w:rPr>
        <w:t xml:space="preserve">  </w:t>
      </w:r>
      <w:r w:rsidRPr="00C263E7">
        <w:rPr>
          <w:rStyle w:val="FontStyle16"/>
          <w:b w:val="0"/>
          <w:sz w:val="28"/>
          <w:szCs w:val="28"/>
        </w:rPr>
        <w:t xml:space="preserve">ветеранам труда - </w:t>
      </w:r>
      <w:r w:rsidRPr="00C263E7">
        <w:rPr>
          <w:rStyle w:val="FontStyle16"/>
          <w:sz w:val="28"/>
          <w:szCs w:val="28"/>
        </w:rPr>
        <w:t>50 процентов</w:t>
      </w:r>
      <w:r w:rsidRPr="00C263E7">
        <w:rPr>
          <w:rStyle w:val="FontStyle16"/>
          <w:b w:val="0"/>
          <w:sz w:val="28"/>
          <w:szCs w:val="28"/>
        </w:rPr>
        <w:t>;</w:t>
      </w:r>
    </w:p>
    <w:p w14:paraId="771B3DCD" w14:textId="77777777" w:rsidR="00912AEE" w:rsidRPr="00C263E7" w:rsidRDefault="00912AEE" w:rsidP="00912AEE">
      <w:pPr>
        <w:pStyle w:val="Style3"/>
        <w:widowControl/>
        <w:ind w:firstLine="709"/>
        <w:jc w:val="both"/>
        <w:rPr>
          <w:rStyle w:val="FontStyle16"/>
          <w:b w:val="0"/>
          <w:sz w:val="28"/>
          <w:szCs w:val="28"/>
        </w:rPr>
      </w:pPr>
      <w:r w:rsidRPr="00C263E7">
        <w:rPr>
          <w:rStyle w:val="FontStyle16"/>
          <w:b w:val="0"/>
          <w:sz w:val="28"/>
          <w:szCs w:val="28"/>
        </w:rPr>
        <w:t xml:space="preserve">- ветеранам труда Ханты-Мансийского автономного округа – </w:t>
      </w:r>
      <w:r w:rsidRPr="00C263E7">
        <w:rPr>
          <w:rStyle w:val="FontStyle16"/>
          <w:sz w:val="28"/>
          <w:szCs w:val="28"/>
        </w:rPr>
        <w:t xml:space="preserve">50 процентов; </w:t>
      </w:r>
    </w:p>
    <w:p w14:paraId="6B1ECF51" w14:textId="77777777" w:rsidR="00912AEE" w:rsidRDefault="00912AEE" w:rsidP="00912AEE">
      <w:pPr>
        <w:pStyle w:val="Style10"/>
        <w:widowControl/>
        <w:tabs>
          <w:tab w:val="left" w:pos="792"/>
        </w:tabs>
        <w:spacing w:line="240" w:lineRule="auto"/>
        <w:ind w:firstLine="709"/>
        <w:rPr>
          <w:rStyle w:val="FontStyle16"/>
          <w:b w:val="0"/>
          <w:sz w:val="28"/>
          <w:szCs w:val="28"/>
        </w:rPr>
      </w:pPr>
      <w:r w:rsidRPr="00C263E7">
        <w:rPr>
          <w:rStyle w:val="FontStyle16"/>
          <w:b w:val="0"/>
          <w:sz w:val="28"/>
          <w:szCs w:val="28"/>
        </w:rPr>
        <w:t xml:space="preserve">- </w:t>
      </w:r>
      <w:r>
        <w:rPr>
          <w:rStyle w:val="FontStyle16"/>
          <w:b w:val="0"/>
          <w:sz w:val="28"/>
          <w:szCs w:val="28"/>
        </w:rPr>
        <w:t xml:space="preserve">  </w:t>
      </w:r>
      <w:r w:rsidRPr="00C263E7">
        <w:rPr>
          <w:rStyle w:val="FontStyle16"/>
          <w:b w:val="0"/>
          <w:sz w:val="28"/>
          <w:szCs w:val="28"/>
        </w:rPr>
        <w:t xml:space="preserve">труженикам тыла - </w:t>
      </w:r>
      <w:r w:rsidRPr="00C263E7">
        <w:rPr>
          <w:rStyle w:val="FontStyle16"/>
          <w:sz w:val="28"/>
          <w:szCs w:val="28"/>
        </w:rPr>
        <w:t>100 процентов</w:t>
      </w:r>
      <w:r>
        <w:rPr>
          <w:rStyle w:val="FontStyle16"/>
          <w:sz w:val="28"/>
          <w:szCs w:val="28"/>
        </w:rPr>
        <w:t>;</w:t>
      </w:r>
    </w:p>
    <w:p w14:paraId="18043B5B" w14:textId="77777777" w:rsidR="00912AEE" w:rsidRDefault="00912AEE" w:rsidP="00912AEE">
      <w:pPr>
        <w:pStyle w:val="Style10"/>
        <w:widowControl/>
        <w:tabs>
          <w:tab w:val="left" w:pos="792"/>
        </w:tabs>
        <w:spacing w:line="240" w:lineRule="auto"/>
        <w:ind w:firstLine="709"/>
        <w:rPr>
          <w:rStyle w:val="FontStyle16"/>
          <w:sz w:val="28"/>
          <w:szCs w:val="28"/>
        </w:rPr>
      </w:pPr>
      <w:r>
        <w:rPr>
          <w:rStyle w:val="FontStyle16"/>
          <w:sz w:val="28"/>
          <w:szCs w:val="28"/>
        </w:rPr>
        <w:t xml:space="preserve">-   </w:t>
      </w:r>
      <w:r w:rsidRPr="00094A7D">
        <w:rPr>
          <w:rStyle w:val="FontStyle16"/>
          <w:b w:val="0"/>
          <w:sz w:val="28"/>
          <w:szCs w:val="28"/>
        </w:rPr>
        <w:t>многодетным семьям</w:t>
      </w:r>
      <w:r w:rsidRPr="00094A7D">
        <w:rPr>
          <w:rFonts w:ascii="Times New Roman" w:hAnsi="Times New Roman"/>
          <w:sz w:val="28"/>
          <w:szCs w:val="28"/>
        </w:rPr>
        <w:t xml:space="preserve"> </w:t>
      </w:r>
      <w:r w:rsidRPr="00E94078">
        <w:rPr>
          <w:rFonts w:ascii="Times New Roman" w:hAnsi="Times New Roman"/>
          <w:sz w:val="28"/>
          <w:szCs w:val="28"/>
        </w:rPr>
        <w:t>на оплату коммунальных услуг</w:t>
      </w:r>
      <w:r>
        <w:rPr>
          <w:rFonts w:ascii="Times New Roman" w:hAnsi="Times New Roman"/>
          <w:sz w:val="28"/>
          <w:szCs w:val="28"/>
        </w:rPr>
        <w:t xml:space="preserve"> - </w:t>
      </w:r>
      <w:r w:rsidRPr="00A86AE0">
        <w:rPr>
          <w:rFonts w:ascii="Times New Roman" w:hAnsi="Times New Roman"/>
          <w:b/>
          <w:sz w:val="28"/>
          <w:szCs w:val="28"/>
        </w:rPr>
        <w:t>50 процентов</w:t>
      </w:r>
      <w:r>
        <w:rPr>
          <w:rFonts w:ascii="Times New Roman" w:hAnsi="Times New Roman"/>
          <w:sz w:val="28"/>
          <w:szCs w:val="28"/>
        </w:rPr>
        <w:t>.</w:t>
      </w:r>
    </w:p>
    <w:p w14:paraId="7565DF4F" w14:textId="77777777" w:rsidR="00912AEE" w:rsidRPr="00C263E7" w:rsidRDefault="00912AEE" w:rsidP="00912AEE">
      <w:pPr>
        <w:pStyle w:val="Style10"/>
        <w:widowControl/>
        <w:tabs>
          <w:tab w:val="left" w:pos="792"/>
        </w:tabs>
        <w:spacing w:line="240" w:lineRule="auto"/>
        <w:ind w:firstLine="709"/>
        <w:rPr>
          <w:rStyle w:val="FontStyle16"/>
          <w:b w:val="0"/>
          <w:sz w:val="28"/>
          <w:szCs w:val="28"/>
        </w:rPr>
      </w:pPr>
    </w:p>
    <w:p w14:paraId="6034BDF4" w14:textId="77777777" w:rsidR="00912AEE" w:rsidRDefault="00912AEE" w:rsidP="00912AEE">
      <w:pPr>
        <w:pStyle w:val="ConsPlusNormal"/>
        <w:ind w:firstLine="709"/>
        <w:jc w:val="both"/>
        <w:rPr>
          <w:rFonts w:ascii="Times New Roman" w:hAnsi="Times New Roman" w:cs="Times New Roman"/>
          <w:sz w:val="28"/>
          <w:szCs w:val="28"/>
        </w:rPr>
      </w:pPr>
    </w:p>
    <w:p w14:paraId="626814FA" w14:textId="77777777" w:rsidR="00912AEE" w:rsidRDefault="00912AEE" w:rsidP="00912AEE">
      <w:pPr>
        <w:pStyle w:val="ConsPlusNormal"/>
        <w:ind w:firstLine="709"/>
        <w:jc w:val="both"/>
        <w:rPr>
          <w:rFonts w:ascii="Times New Roman" w:hAnsi="Times New Roman" w:cs="Times New Roman"/>
          <w:sz w:val="28"/>
          <w:szCs w:val="28"/>
        </w:rPr>
      </w:pPr>
      <w:r w:rsidRPr="005F42DA">
        <w:rPr>
          <w:rFonts w:ascii="Times New Roman" w:hAnsi="Times New Roman" w:cs="Times New Roman"/>
          <w:sz w:val="28"/>
          <w:szCs w:val="28"/>
        </w:rPr>
        <w:t xml:space="preserve">Выплата назначенной компенсации приостанавливается </w:t>
      </w:r>
      <w:r w:rsidRPr="005F42DA">
        <w:rPr>
          <w:rFonts w:ascii="Times New Roman" w:hAnsi="Times New Roman" w:cs="Times New Roman"/>
          <w:b/>
          <w:sz w:val="28"/>
          <w:szCs w:val="28"/>
        </w:rPr>
        <w:t>(не более чем на 6 месяцев)</w:t>
      </w:r>
      <w:r w:rsidRPr="005F42DA">
        <w:rPr>
          <w:rFonts w:ascii="Times New Roman" w:hAnsi="Times New Roman" w:cs="Times New Roman"/>
          <w:sz w:val="28"/>
          <w:szCs w:val="28"/>
        </w:rPr>
        <w:t xml:space="preserve"> с первого числа месяца, следующего за месяц</w:t>
      </w:r>
      <w:r>
        <w:rPr>
          <w:rFonts w:ascii="Times New Roman" w:hAnsi="Times New Roman" w:cs="Times New Roman"/>
          <w:sz w:val="28"/>
          <w:szCs w:val="28"/>
        </w:rPr>
        <w:t xml:space="preserve">ем, в котором наступили случаи: </w:t>
      </w:r>
      <w:r w:rsidRPr="005F42DA">
        <w:rPr>
          <w:rFonts w:ascii="Times New Roman" w:hAnsi="Times New Roman" w:cs="Times New Roman"/>
          <w:sz w:val="28"/>
          <w:szCs w:val="28"/>
        </w:rPr>
        <w:t>неуплаты получателем компенсации теку</w:t>
      </w:r>
      <w:r>
        <w:rPr>
          <w:rFonts w:ascii="Times New Roman" w:hAnsi="Times New Roman" w:cs="Times New Roman"/>
          <w:sz w:val="28"/>
          <w:szCs w:val="28"/>
        </w:rPr>
        <w:t>щих взносов за капитальный ремонт</w:t>
      </w:r>
      <w:r w:rsidRPr="005F42DA">
        <w:rPr>
          <w:rFonts w:ascii="Times New Roman" w:hAnsi="Times New Roman" w:cs="Times New Roman"/>
          <w:sz w:val="28"/>
          <w:szCs w:val="28"/>
        </w:rPr>
        <w:t xml:space="preserve"> в течение двух месяцев;</w:t>
      </w:r>
      <w:r>
        <w:rPr>
          <w:rFonts w:ascii="Times New Roman" w:hAnsi="Times New Roman" w:cs="Times New Roman"/>
          <w:sz w:val="28"/>
          <w:szCs w:val="28"/>
        </w:rPr>
        <w:t xml:space="preserve"> </w:t>
      </w:r>
      <w:r w:rsidRPr="005F42DA">
        <w:rPr>
          <w:rFonts w:ascii="Times New Roman" w:hAnsi="Times New Roman" w:cs="Times New Roman"/>
          <w:sz w:val="28"/>
          <w:szCs w:val="28"/>
        </w:rPr>
        <w:t xml:space="preserve">невыполнения получателем компенсации условий соглашения по погашению задолженности </w:t>
      </w:r>
      <w:r>
        <w:rPr>
          <w:rFonts w:ascii="Times New Roman" w:hAnsi="Times New Roman" w:cs="Times New Roman"/>
          <w:sz w:val="28"/>
          <w:szCs w:val="28"/>
        </w:rPr>
        <w:t xml:space="preserve">по уплате взносов за капремонт, о чем получатель уведомляется. </w:t>
      </w:r>
    </w:p>
    <w:p w14:paraId="4DF9A4C5" w14:textId="77777777" w:rsidR="00912AEE" w:rsidRPr="005F42DA" w:rsidRDefault="00912AEE" w:rsidP="00912AE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представлении</w:t>
      </w:r>
      <w:r w:rsidRPr="005F42DA">
        <w:rPr>
          <w:rFonts w:ascii="Times New Roman" w:hAnsi="Times New Roman" w:cs="Times New Roman"/>
          <w:sz w:val="28"/>
          <w:szCs w:val="28"/>
        </w:rPr>
        <w:t xml:space="preserve"> документов, подтверждающих отсутствие долга (соглашения о погашении</w:t>
      </w:r>
      <w:r>
        <w:rPr>
          <w:rFonts w:ascii="Times New Roman" w:hAnsi="Times New Roman" w:cs="Times New Roman"/>
          <w:sz w:val="28"/>
          <w:szCs w:val="28"/>
        </w:rPr>
        <w:t xml:space="preserve"> задолженности и ее исполнение)</w:t>
      </w:r>
      <w:r w:rsidRPr="005F42DA">
        <w:rPr>
          <w:rFonts w:ascii="Times New Roman" w:hAnsi="Times New Roman" w:cs="Times New Roman"/>
          <w:sz w:val="28"/>
          <w:szCs w:val="28"/>
        </w:rPr>
        <w:t xml:space="preserve"> </w:t>
      </w:r>
      <w:r w:rsidRPr="005F42DA">
        <w:rPr>
          <w:rFonts w:ascii="Times New Roman" w:hAnsi="Times New Roman" w:cs="Times New Roman"/>
          <w:b/>
          <w:sz w:val="28"/>
          <w:szCs w:val="28"/>
        </w:rPr>
        <w:t>в течение 6 месяцев с даты приостановки</w:t>
      </w:r>
      <w:r>
        <w:rPr>
          <w:rFonts w:ascii="Times New Roman" w:hAnsi="Times New Roman" w:cs="Times New Roman"/>
          <w:sz w:val="28"/>
          <w:szCs w:val="28"/>
        </w:rPr>
        <w:t>, выплата</w:t>
      </w:r>
      <w:r w:rsidRPr="005F42DA">
        <w:rPr>
          <w:rFonts w:ascii="Times New Roman" w:hAnsi="Times New Roman" w:cs="Times New Roman"/>
          <w:sz w:val="28"/>
          <w:szCs w:val="28"/>
        </w:rPr>
        <w:t xml:space="preserve"> компенсации возобновляется. </w:t>
      </w:r>
      <w:r>
        <w:rPr>
          <w:rFonts w:ascii="Times New Roman" w:hAnsi="Times New Roman" w:cs="Times New Roman"/>
          <w:sz w:val="28"/>
          <w:szCs w:val="28"/>
        </w:rPr>
        <w:t>При обращении после истечения 6 месяцев,</w:t>
      </w:r>
      <w:r w:rsidRPr="005F42DA">
        <w:rPr>
          <w:rFonts w:ascii="Times New Roman" w:hAnsi="Times New Roman" w:cs="Times New Roman"/>
          <w:sz w:val="28"/>
          <w:szCs w:val="28"/>
        </w:rPr>
        <w:t xml:space="preserve"> компенсация предоставляется с первого числа месяца, следующего за месяцем поступления необходимых документов.</w:t>
      </w:r>
    </w:p>
    <w:p w14:paraId="7D32ED42" w14:textId="77777777" w:rsidR="00912AEE" w:rsidRDefault="00912AEE" w:rsidP="00912AEE">
      <w:pPr>
        <w:pStyle w:val="ConsPlusNormal"/>
        <w:ind w:firstLine="539"/>
        <w:jc w:val="both"/>
        <w:rPr>
          <w:rFonts w:ascii="Times New Roman" w:hAnsi="Times New Roman" w:cs="Times New Roman"/>
          <w:b/>
          <w:sz w:val="28"/>
          <w:szCs w:val="28"/>
        </w:rPr>
      </w:pPr>
    </w:p>
    <w:p w14:paraId="25C4F90F" w14:textId="77777777" w:rsidR="00912AEE" w:rsidRPr="00A143B6" w:rsidRDefault="00912AEE" w:rsidP="00912AEE">
      <w:pPr>
        <w:pStyle w:val="ConsPlusNormal"/>
        <w:ind w:firstLine="539"/>
        <w:jc w:val="both"/>
        <w:rPr>
          <w:rFonts w:ascii="Times New Roman" w:hAnsi="Times New Roman" w:cs="Times New Roman"/>
          <w:sz w:val="28"/>
          <w:szCs w:val="28"/>
        </w:rPr>
      </w:pPr>
      <w:r w:rsidRPr="00A143B6">
        <w:rPr>
          <w:rFonts w:ascii="Times New Roman" w:hAnsi="Times New Roman" w:cs="Times New Roman"/>
          <w:b/>
          <w:sz w:val="28"/>
          <w:szCs w:val="28"/>
        </w:rPr>
        <w:t>Важно!</w:t>
      </w:r>
      <w:r>
        <w:rPr>
          <w:rFonts w:ascii="Times New Roman" w:hAnsi="Times New Roman" w:cs="Times New Roman"/>
          <w:sz w:val="28"/>
          <w:szCs w:val="28"/>
        </w:rPr>
        <w:t xml:space="preserve"> </w:t>
      </w:r>
      <w:r w:rsidRPr="00A143B6">
        <w:rPr>
          <w:rFonts w:ascii="Times New Roman" w:hAnsi="Times New Roman" w:cs="Times New Roman"/>
          <w:sz w:val="28"/>
          <w:szCs w:val="28"/>
        </w:rPr>
        <w:t>Получатель компенсации обязан сообщить о наступлении событий, влекущих за собой изменение условий предоставления компенсации расходов на оплату жилого помещения и коммунальных услуг (</w:t>
      </w:r>
      <w:r w:rsidRPr="00A143B6">
        <w:rPr>
          <w:rFonts w:ascii="Times New Roman" w:hAnsi="Times New Roman" w:cs="Times New Roman"/>
          <w:i/>
          <w:sz w:val="28"/>
          <w:szCs w:val="28"/>
        </w:rPr>
        <w:t>изменение состава семьи, места постоянного жительства и др.),</w:t>
      </w:r>
      <w:r w:rsidRPr="00A143B6">
        <w:rPr>
          <w:rFonts w:ascii="Times New Roman" w:hAnsi="Times New Roman" w:cs="Times New Roman"/>
          <w:sz w:val="28"/>
          <w:szCs w:val="28"/>
        </w:rPr>
        <w:t xml:space="preserve"> в течение 15 дней после наступления вышеуказанных событий.</w:t>
      </w:r>
    </w:p>
    <w:p w14:paraId="10938680" w14:textId="77777777" w:rsidR="00912AEE" w:rsidRPr="00A143B6" w:rsidRDefault="00912AEE" w:rsidP="00912AEE">
      <w:pPr>
        <w:pStyle w:val="ConsPlusNormal"/>
        <w:ind w:firstLine="539"/>
        <w:jc w:val="both"/>
        <w:rPr>
          <w:rFonts w:ascii="Times New Roman" w:hAnsi="Times New Roman" w:cs="Times New Roman"/>
          <w:sz w:val="28"/>
          <w:szCs w:val="28"/>
        </w:rPr>
      </w:pPr>
      <w:r w:rsidRPr="00A143B6">
        <w:rPr>
          <w:rFonts w:ascii="Times New Roman" w:hAnsi="Times New Roman" w:cs="Times New Roman"/>
          <w:sz w:val="28"/>
          <w:szCs w:val="28"/>
        </w:rPr>
        <w:t xml:space="preserve">Заявление о прекращении (приостановлении, изменении размера компенсации) и документы, подтверждающие вышеуказанные события, представляются непосредственно в </w:t>
      </w:r>
      <w:r>
        <w:rPr>
          <w:rFonts w:ascii="Times New Roman" w:hAnsi="Times New Roman" w:cs="Times New Roman"/>
          <w:sz w:val="28"/>
          <w:szCs w:val="28"/>
        </w:rPr>
        <w:t>МФЦ</w:t>
      </w:r>
      <w:r w:rsidRPr="00A143B6">
        <w:rPr>
          <w:rFonts w:ascii="Times New Roman" w:hAnsi="Times New Roman" w:cs="Times New Roman"/>
          <w:sz w:val="28"/>
          <w:szCs w:val="28"/>
        </w:rPr>
        <w:t xml:space="preserve"> либо направляются почтовым отправлением в Центр социальных выплат по месту жительства.</w:t>
      </w:r>
    </w:p>
    <w:p w14:paraId="069B8C02" w14:textId="77777777" w:rsidR="00912AEE" w:rsidRPr="00A143B6" w:rsidRDefault="00912AEE" w:rsidP="00912AEE">
      <w:pPr>
        <w:pStyle w:val="ConsPlusNormal"/>
        <w:ind w:firstLine="539"/>
        <w:jc w:val="both"/>
        <w:rPr>
          <w:rFonts w:ascii="Times New Roman" w:hAnsi="Times New Roman" w:cs="Times New Roman"/>
          <w:sz w:val="28"/>
          <w:szCs w:val="28"/>
        </w:rPr>
      </w:pPr>
      <w:r w:rsidRPr="00A143B6">
        <w:rPr>
          <w:rFonts w:ascii="Times New Roman" w:hAnsi="Times New Roman" w:cs="Times New Roman"/>
          <w:sz w:val="28"/>
          <w:szCs w:val="28"/>
        </w:rPr>
        <w:t xml:space="preserve"> Суммы компенсации, излишне выплаченные получателю компенсации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и т.п.), удерживает Центр социальных выплат из сумм последующих выплат компенсации на ЖКУ в размере не свыше 20 процентов в месяц или в полном размере по заявлению получателя компенсации, поданному непосредственно в </w:t>
      </w:r>
      <w:r>
        <w:rPr>
          <w:rFonts w:ascii="Times New Roman" w:hAnsi="Times New Roman" w:cs="Times New Roman"/>
          <w:sz w:val="28"/>
          <w:szCs w:val="28"/>
        </w:rPr>
        <w:t>МФЦ</w:t>
      </w:r>
      <w:r w:rsidRPr="00A143B6">
        <w:rPr>
          <w:rFonts w:ascii="Times New Roman" w:hAnsi="Times New Roman" w:cs="Times New Roman"/>
          <w:sz w:val="28"/>
          <w:szCs w:val="28"/>
        </w:rPr>
        <w:t xml:space="preserve"> либо почтовым отправлением в Центр социальных выплат по месту жительства (месту пребывания, фактического проживания). При прекращении выплаты компенсации на оплату жилого помещения и коммунальных услуг излишне выплаченные суммы получатель компенсации выплачивает добровольно. В случае отказа получателя компенсации от добровольного возврата излишне выплаченных сумм - взыскиваются в судебном порядке.</w:t>
      </w:r>
    </w:p>
    <w:p w14:paraId="1856E259" w14:textId="77777777" w:rsidR="00912AEE" w:rsidRPr="00C263E7" w:rsidRDefault="00912AEE" w:rsidP="00912AEE">
      <w:pPr>
        <w:tabs>
          <w:tab w:val="left" w:pos="1134"/>
        </w:tabs>
        <w:ind w:firstLine="709"/>
        <w:jc w:val="both"/>
        <w:rPr>
          <w:sz w:val="28"/>
          <w:szCs w:val="28"/>
        </w:rPr>
      </w:pPr>
      <w:r>
        <w:rPr>
          <w:sz w:val="28"/>
          <w:szCs w:val="28"/>
        </w:rPr>
        <w:t>Для сведения</w:t>
      </w:r>
      <w:r w:rsidRPr="00C263E7">
        <w:rPr>
          <w:sz w:val="28"/>
          <w:szCs w:val="28"/>
        </w:rPr>
        <w:t xml:space="preserve">, на </w:t>
      </w:r>
      <w:proofErr w:type="spellStart"/>
      <w:r w:rsidRPr="00C263E7">
        <w:rPr>
          <w:sz w:val="28"/>
          <w:szCs w:val="28"/>
        </w:rPr>
        <w:t>web</w:t>
      </w:r>
      <w:proofErr w:type="spellEnd"/>
      <w:r w:rsidRPr="00C263E7">
        <w:rPr>
          <w:sz w:val="28"/>
          <w:szCs w:val="28"/>
        </w:rPr>
        <w:t xml:space="preserve">-сайте Управления социальной защиты населения по городу Нижневартовску и Нижневартовскому району </w:t>
      </w:r>
      <w:r w:rsidRPr="00C263E7">
        <w:rPr>
          <w:b/>
          <w:sz w:val="28"/>
          <w:szCs w:val="28"/>
        </w:rPr>
        <w:t>www.uszn-nv.ru в разделе «Государственные услуги (пособия и выплаты)», вкладка «Центр социальных выплат»</w:t>
      </w:r>
      <w:r w:rsidRPr="00C263E7">
        <w:rPr>
          <w:sz w:val="28"/>
          <w:szCs w:val="28"/>
        </w:rPr>
        <w:t xml:space="preserve"> размещена информация обо всех видах выплат, производимых центром социальных выплат, а также бланки заявлений на прекращение выплат, изменение способа выплат, возобновление выплаты, возмещение переплаты, которые можно распечатать и заполнить самостоятельно.</w:t>
      </w:r>
    </w:p>
    <w:p w14:paraId="58363DF5" w14:textId="77777777" w:rsidR="00912AEE" w:rsidRPr="00C263E7" w:rsidRDefault="00912AEE" w:rsidP="00912A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Дополнительную </w:t>
      </w:r>
      <w:r w:rsidRPr="00C263E7">
        <w:rPr>
          <w:rFonts w:ascii="Times New Roman" w:hAnsi="Times New Roman" w:cs="Times New Roman"/>
          <w:sz w:val="28"/>
          <w:szCs w:val="28"/>
        </w:rPr>
        <w:t xml:space="preserve">информацию граждане могут получить по телефону </w:t>
      </w:r>
      <w:r w:rsidRPr="00C263E7">
        <w:rPr>
          <w:rFonts w:ascii="Times New Roman" w:hAnsi="Times New Roman" w:cs="Times New Roman"/>
          <w:sz w:val="28"/>
          <w:szCs w:val="28"/>
        </w:rPr>
        <w:lastRenderedPageBreak/>
        <w:t xml:space="preserve">«горячей линии» филиала КУ «Центр социальных выплат Югры» в г. Нижневартовске: </w:t>
      </w:r>
      <w:r w:rsidRPr="009612CD">
        <w:rPr>
          <w:rFonts w:ascii="Times New Roman" w:hAnsi="Times New Roman" w:cs="Times New Roman"/>
          <w:sz w:val="28"/>
          <w:szCs w:val="28"/>
        </w:rPr>
        <w:t>408-028</w:t>
      </w:r>
      <w:r w:rsidRPr="00C263E7">
        <w:rPr>
          <w:rFonts w:ascii="Times New Roman" w:hAnsi="Times New Roman" w:cs="Times New Roman"/>
          <w:sz w:val="28"/>
          <w:szCs w:val="28"/>
        </w:rPr>
        <w:t xml:space="preserve"> с 9-00 до </w:t>
      </w:r>
      <w:r>
        <w:rPr>
          <w:rFonts w:ascii="Times New Roman" w:hAnsi="Times New Roman" w:cs="Times New Roman"/>
          <w:sz w:val="28"/>
          <w:szCs w:val="28"/>
        </w:rPr>
        <w:t xml:space="preserve">17-00 во все рабочие дни недели </w:t>
      </w:r>
      <w:r w:rsidRPr="00C263E7">
        <w:rPr>
          <w:rFonts w:ascii="Times New Roman" w:hAnsi="Times New Roman" w:cs="Times New Roman"/>
          <w:sz w:val="28"/>
          <w:szCs w:val="28"/>
        </w:rPr>
        <w:t>либо при личном обращение в 119 кабинет с понедельника по четверг, с 9-00 до 13-00, с 14-00 до 17-00, по адресу: ул. 60 лет Октября, дом 1а.</w:t>
      </w:r>
    </w:p>
    <w:p w14:paraId="33F3C0BD" w14:textId="77777777" w:rsidR="00912AEE" w:rsidRDefault="00912AEE" w:rsidP="00912AEE">
      <w:pPr>
        <w:pStyle w:val="ConsPlusNormal"/>
        <w:ind w:firstLine="709"/>
        <w:jc w:val="both"/>
        <w:rPr>
          <w:rFonts w:ascii="Times New Roman" w:hAnsi="Times New Roman" w:cs="Times New Roman"/>
          <w:sz w:val="28"/>
          <w:szCs w:val="28"/>
        </w:rPr>
      </w:pPr>
    </w:p>
    <w:p w14:paraId="2935D93F" w14:textId="77777777" w:rsidR="00912AEE" w:rsidRDefault="00912AEE" w:rsidP="00912AEE">
      <w:pPr>
        <w:pStyle w:val="ConsPlusNormal"/>
        <w:ind w:firstLine="709"/>
        <w:jc w:val="both"/>
        <w:rPr>
          <w:rFonts w:ascii="Times New Roman" w:hAnsi="Times New Roman" w:cs="Times New Roman"/>
          <w:sz w:val="28"/>
          <w:szCs w:val="28"/>
        </w:rPr>
      </w:pPr>
    </w:p>
    <w:p w14:paraId="11DBFD69" w14:textId="77777777" w:rsidR="00912AEE" w:rsidRPr="003C2EA4" w:rsidRDefault="00912AEE" w:rsidP="00912AEE">
      <w:pPr>
        <w:pStyle w:val="a3"/>
        <w:spacing w:before="150" w:beforeAutospacing="0" w:after="150" w:afterAutospacing="0"/>
        <w:ind w:firstLine="709"/>
        <w:contextualSpacing/>
        <w:jc w:val="both"/>
        <w:rPr>
          <w:sz w:val="28"/>
          <w:szCs w:val="28"/>
        </w:rPr>
      </w:pPr>
    </w:p>
    <w:p w14:paraId="054667C5" w14:textId="77777777" w:rsidR="00912AEE" w:rsidRPr="00912AEE" w:rsidRDefault="00912AEE" w:rsidP="00912AEE">
      <w:pPr>
        <w:jc w:val="center"/>
      </w:pPr>
    </w:p>
    <w:sectPr w:rsidR="00912AEE" w:rsidRPr="00912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AA"/>
    <w:rsid w:val="000509B7"/>
    <w:rsid w:val="00912AEE"/>
    <w:rsid w:val="00CD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EEFD0-C99B-4570-8B85-2F99DF32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9B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9B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rmal (Web)"/>
    <w:basedOn w:val="a"/>
    <w:uiPriority w:val="99"/>
    <w:rsid w:val="00912AEE"/>
    <w:pPr>
      <w:spacing w:before="100" w:beforeAutospacing="1" w:after="100" w:afterAutospacing="1"/>
    </w:pPr>
    <w:rPr>
      <w:sz w:val="24"/>
      <w:szCs w:val="24"/>
    </w:rPr>
  </w:style>
  <w:style w:type="paragraph" w:customStyle="1" w:styleId="Style10">
    <w:name w:val="Style10"/>
    <w:basedOn w:val="a"/>
    <w:uiPriority w:val="99"/>
    <w:rsid w:val="00912AEE"/>
    <w:pPr>
      <w:widowControl w:val="0"/>
      <w:autoSpaceDE w:val="0"/>
      <w:autoSpaceDN w:val="0"/>
      <w:adjustRightInd w:val="0"/>
      <w:spacing w:line="324" w:lineRule="exact"/>
      <w:ind w:firstLine="701"/>
      <w:jc w:val="both"/>
    </w:pPr>
    <w:rPr>
      <w:rFonts w:ascii="Franklin Gothic Demi Cond" w:hAnsi="Franklin Gothic Demi Cond"/>
      <w:sz w:val="24"/>
      <w:szCs w:val="24"/>
    </w:rPr>
  </w:style>
  <w:style w:type="character" w:customStyle="1" w:styleId="FontStyle22">
    <w:name w:val="Font Style22"/>
    <w:uiPriority w:val="99"/>
    <w:rsid w:val="00912AEE"/>
    <w:rPr>
      <w:rFonts w:ascii="Times New Roman" w:hAnsi="Times New Roman" w:cs="Times New Roman"/>
      <w:sz w:val="22"/>
      <w:szCs w:val="22"/>
    </w:rPr>
  </w:style>
  <w:style w:type="paragraph" w:customStyle="1" w:styleId="Style2">
    <w:name w:val="Style2"/>
    <w:basedOn w:val="a"/>
    <w:uiPriority w:val="99"/>
    <w:rsid w:val="00912AEE"/>
    <w:pPr>
      <w:widowControl w:val="0"/>
      <w:autoSpaceDE w:val="0"/>
      <w:autoSpaceDN w:val="0"/>
      <w:adjustRightInd w:val="0"/>
      <w:spacing w:line="269" w:lineRule="exact"/>
      <w:ind w:firstLine="540"/>
      <w:jc w:val="both"/>
    </w:pPr>
    <w:rPr>
      <w:rFonts w:eastAsia="Times New Roman"/>
      <w:sz w:val="24"/>
      <w:szCs w:val="24"/>
    </w:rPr>
  </w:style>
  <w:style w:type="character" w:customStyle="1" w:styleId="FontStyle16">
    <w:name w:val="Font Style16"/>
    <w:uiPriority w:val="99"/>
    <w:rsid w:val="00912AEE"/>
    <w:rPr>
      <w:rFonts w:ascii="Times New Roman" w:hAnsi="Times New Roman" w:cs="Times New Roman"/>
      <w:b/>
      <w:bCs/>
      <w:sz w:val="22"/>
      <w:szCs w:val="22"/>
    </w:rPr>
  </w:style>
  <w:style w:type="paragraph" w:customStyle="1" w:styleId="Style3">
    <w:name w:val="Style3"/>
    <w:basedOn w:val="a"/>
    <w:uiPriority w:val="99"/>
    <w:rsid w:val="00912AEE"/>
    <w:pPr>
      <w:widowControl w:val="0"/>
      <w:autoSpaceDE w:val="0"/>
      <w:autoSpaceDN w:val="0"/>
      <w:adjustRightInd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EBEB834E4F584C39889E5DCE76DA1E24DF580165032C4131309AD5FuAo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11133</Characters>
  <Application>Microsoft Office Word</Application>
  <DocSecurity>0</DocSecurity>
  <Lines>92</Lines>
  <Paragraphs>26</Paragraphs>
  <ScaleCrop>false</ScaleCrop>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2020-12-21T08:51:00Z</dcterms:created>
  <dcterms:modified xsi:type="dcterms:W3CDTF">2020-12-21T08:54:00Z</dcterms:modified>
</cp:coreProperties>
</file>